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344C" w14:textId="77777777" w:rsidR="00126DFA" w:rsidRPr="00F16EC3" w:rsidRDefault="00126DFA" w:rsidP="00126DFA">
      <w:pPr>
        <w:tabs>
          <w:tab w:val="center" w:pos="5000"/>
          <w:tab w:val="left" w:pos="8450"/>
        </w:tabs>
        <w:ind w:firstLine="0"/>
        <w:jc w:val="center"/>
        <w:rPr>
          <w:rFonts w:ascii="Century Gothic" w:hAnsi="Century Gothic"/>
          <w:b/>
          <w:bCs/>
          <w:sz w:val="32"/>
          <w:szCs w:val="32"/>
        </w:rPr>
      </w:pPr>
      <w:r w:rsidRPr="00F16EC3">
        <w:rPr>
          <w:rFonts w:ascii="Century Gothic" w:hAnsi="Century Gothic"/>
          <w:b/>
          <w:bCs/>
          <w:sz w:val="32"/>
          <w:szCs w:val="32"/>
        </w:rPr>
        <w:t>COMMUNE DE RESSONS-SUR-MATZ</w:t>
      </w:r>
    </w:p>
    <w:p w14:paraId="14D31CA8" w14:textId="77777777" w:rsidR="00FC659B" w:rsidRDefault="00126DFA" w:rsidP="002E21FF">
      <w:pPr>
        <w:pBdr>
          <w:top w:val="double" w:sz="4" w:space="21" w:color="auto"/>
          <w:left w:val="double" w:sz="4" w:space="4" w:color="auto"/>
          <w:bottom w:val="double" w:sz="4" w:space="4" w:color="auto"/>
          <w:right w:val="double" w:sz="4" w:space="4" w:color="auto"/>
        </w:pBdr>
        <w:jc w:val="center"/>
        <w:rPr>
          <w:rFonts w:ascii="Arial Narrow" w:hAnsi="Arial Narrow"/>
          <w:b/>
          <w:bCs/>
          <w:sz w:val="28"/>
          <w:szCs w:val="28"/>
        </w:rPr>
      </w:pPr>
      <w:r>
        <w:rPr>
          <w:rFonts w:ascii="Arial Narrow" w:hAnsi="Arial Narrow"/>
          <w:b/>
          <w:bCs/>
          <w:sz w:val="28"/>
          <w:szCs w:val="28"/>
        </w:rPr>
        <w:t>PROCES-VERBAL DE LA REUNION DU CONSEIL MUNICIPAL</w:t>
      </w:r>
    </w:p>
    <w:p w14:paraId="01FF12BB" w14:textId="20D0B1A0" w:rsidR="00126DFA" w:rsidRDefault="00126DFA" w:rsidP="002E21FF">
      <w:pPr>
        <w:pBdr>
          <w:top w:val="double" w:sz="4" w:space="21" w:color="auto"/>
          <w:left w:val="double" w:sz="4" w:space="4" w:color="auto"/>
          <w:bottom w:val="double" w:sz="4" w:space="4" w:color="auto"/>
          <w:right w:val="double" w:sz="4" w:space="4" w:color="auto"/>
        </w:pBdr>
        <w:jc w:val="center"/>
        <w:rPr>
          <w:rFonts w:ascii="Arial Narrow" w:hAnsi="Arial Narrow"/>
          <w:bCs/>
          <w:sz w:val="28"/>
          <w:szCs w:val="28"/>
        </w:rPr>
      </w:pPr>
      <w:r>
        <w:rPr>
          <w:rFonts w:ascii="Arial Narrow" w:hAnsi="Arial Narrow"/>
          <w:b/>
          <w:bCs/>
          <w:sz w:val="28"/>
          <w:szCs w:val="28"/>
        </w:rPr>
        <w:t xml:space="preserve"> DU </w:t>
      </w:r>
      <w:r w:rsidR="007C47C9">
        <w:rPr>
          <w:rFonts w:ascii="Arial Narrow" w:hAnsi="Arial Narrow"/>
          <w:b/>
          <w:bCs/>
          <w:sz w:val="28"/>
          <w:szCs w:val="28"/>
        </w:rPr>
        <w:t>2</w:t>
      </w:r>
      <w:r w:rsidR="00086D59">
        <w:rPr>
          <w:rFonts w:ascii="Arial Narrow" w:hAnsi="Arial Narrow"/>
          <w:b/>
          <w:bCs/>
          <w:sz w:val="28"/>
          <w:szCs w:val="28"/>
        </w:rPr>
        <w:t>0</w:t>
      </w:r>
      <w:r w:rsidR="002030FA">
        <w:rPr>
          <w:rFonts w:ascii="Arial Narrow" w:hAnsi="Arial Narrow"/>
          <w:b/>
          <w:bCs/>
          <w:sz w:val="28"/>
          <w:szCs w:val="28"/>
        </w:rPr>
        <w:t xml:space="preserve"> MARS</w:t>
      </w:r>
      <w:r>
        <w:rPr>
          <w:rFonts w:ascii="Arial Narrow" w:hAnsi="Arial Narrow"/>
          <w:b/>
          <w:bCs/>
          <w:sz w:val="28"/>
          <w:szCs w:val="28"/>
        </w:rPr>
        <w:t xml:space="preserve"> 202</w:t>
      </w:r>
      <w:r w:rsidR="002030FA">
        <w:rPr>
          <w:rFonts w:ascii="Arial Narrow" w:hAnsi="Arial Narrow"/>
          <w:b/>
          <w:bCs/>
          <w:sz w:val="28"/>
          <w:szCs w:val="28"/>
        </w:rPr>
        <w:t>1</w:t>
      </w:r>
    </w:p>
    <w:p w14:paraId="317E3E2A" w14:textId="77777777" w:rsidR="00126DFA" w:rsidRDefault="00126DFA" w:rsidP="00126DFA">
      <w:pPr>
        <w:jc w:val="center"/>
        <w:rPr>
          <w:rFonts w:ascii="Century Gothic" w:hAnsi="Century Gothic" w:cs="Arial"/>
          <w:b/>
          <w:bCs/>
          <w:sz w:val="20"/>
          <w:szCs w:val="20"/>
        </w:rPr>
      </w:pPr>
    </w:p>
    <w:p w14:paraId="5323ADDF" w14:textId="42BBE035" w:rsidR="00126DFA" w:rsidRDefault="00126DFA" w:rsidP="00126DFA">
      <w:pPr>
        <w:ind w:right="-144" w:firstLine="0"/>
        <w:jc w:val="both"/>
        <w:rPr>
          <w:rFonts w:ascii="Arial Narrow" w:hAnsi="Arial Narrow" w:cs="Arial"/>
          <w:color w:val="000000"/>
        </w:rPr>
      </w:pPr>
      <w:r>
        <w:rPr>
          <w:rFonts w:ascii="Arial Narrow" w:hAnsi="Arial Narrow" w:cs="Arial"/>
          <w:color w:val="000000"/>
        </w:rPr>
        <w:t xml:space="preserve"> L’an deux mil vingt</w:t>
      </w:r>
      <w:r w:rsidR="002030FA">
        <w:rPr>
          <w:rFonts w:ascii="Arial Narrow" w:hAnsi="Arial Narrow" w:cs="Arial"/>
          <w:color w:val="000000"/>
        </w:rPr>
        <w:t xml:space="preserve"> et un</w:t>
      </w:r>
      <w:r>
        <w:rPr>
          <w:rFonts w:ascii="Arial Narrow" w:hAnsi="Arial Narrow" w:cs="Arial"/>
          <w:color w:val="000000"/>
        </w:rPr>
        <w:t xml:space="preserve">, </w:t>
      </w:r>
      <w:proofErr w:type="gramStart"/>
      <w:r>
        <w:rPr>
          <w:rFonts w:ascii="Arial Narrow" w:hAnsi="Arial Narrow" w:cs="Arial"/>
          <w:color w:val="000000"/>
        </w:rPr>
        <w:t xml:space="preserve">le </w:t>
      </w:r>
      <w:r w:rsidR="007C47C9">
        <w:rPr>
          <w:rFonts w:ascii="Arial Narrow" w:hAnsi="Arial Narrow" w:cs="Arial"/>
          <w:color w:val="000000"/>
        </w:rPr>
        <w:t xml:space="preserve">vingt </w:t>
      </w:r>
      <w:r w:rsidR="002030FA">
        <w:rPr>
          <w:rFonts w:ascii="Arial Narrow" w:hAnsi="Arial Narrow" w:cs="Arial"/>
          <w:color w:val="000000"/>
        </w:rPr>
        <w:t>mars</w:t>
      </w:r>
      <w:proofErr w:type="gramEnd"/>
      <w:r>
        <w:rPr>
          <w:rFonts w:ascii="Arial Narrow" w:hAnsi="Arial Narrow" w:cs="Arial"/>
          <w:color w:val="000000"/>
        </w:rPr>
        <w:t xml:space="preserve"> à </w:t>
      </w:r>
      <w:r w:rsidR="002030FA">
        <w:rPr>
          <w:rFonts w:ascii="Arial Narrow" w:hAnsi="Arial Narrow" w:cs="Arial"/>
          <w:color w:val="000000"/>
        </w:rPr>
        <w:t>10</w:t>
      </w:r>
      <w:r>
        <w:rPr>
          <w:rFonts w:ascii="Arial Narrow" w:hAnsi="Arial Narrow" w:cs="Arial"/>
          <w:color w:val="000000"/>
        </w:rPr>
        <w:t xml:space="preserve"> heures, le conseil municipal s’est réuni à la mairie, en session ordinaire, sur convocation et sous la présidence de Monsieur Alain DE PAERMENTIER, Maire.</w:t>
      </w:r>
    </w:p>
    <w:p w14:paraId="1AD221F9" w14:textId="77777777" w:rsidR="00126DFA" w:rsidRDefault="00126DFA" w:rsidP="00126DFA">
      <w:pPr>
        <w:ind w:right="-144"/>
        <w:jc w:val="both"/>
        <w:rPr>
          <w:rFonts w:ascii="Arial Narrow" w:hAnsi="Arial Narrow" w:cs="Arial"/>
          <w:color w:val="000000"/>
        </w:rPr>
      </w:pPr>
    </w:p>
    <w:p w14:paraId="0A6E1EC2" w14:textId="77777777" w:rsidR="00126DFA" w:rsidRDefault="00126DFA" w:rsidP="00126DFA">
      <w:pPr>
        <w:ind w:right="-144" w:firstLine="0"/>
        <w:jc w:val="both"/>
        <w:rPr>
          <w:rFonts w:ascii="Arial Narrow" w:hAnsi="Arial Narrow" w:cs="Arial"/>
          <w:color w:val="000000"/>
        </w:rPr>
      </w:pPr>
      <w:r>
        <w:rPr>
          <w:rFonts w:ascii="Arial Narrow" w:hAnsi="Arial Narrow" w:cs="Arial"/>
          <w:color w:val="000000"/>
        </w:rPr>
        <w:t xml:space="preserve">Monsieur le Maire ouvre la séance et Mme </w:t>
      </w:r>
      <w:r w:rsidR="007C47C9">
        <w:rPr>
          <w:rFonts w:ascii="Arial Narrow" w:hAnsi="Arial Narrow" w:cs="Arial"/>
          <w:color w:val="000000"/>
        </w:rPr>
        <w:t>BLANCHARD Marianne</w:t>
      </w:r>
      <w:r>
        <w:rPr>
          <w:rFonts w:ascii="Arial Narrow" w:hAnsi="Arial Narrow" w:cs="Arial"/>
          <w:color w:val="000000"/>
        </w:rPr>
        <w:t xml:space="preserve"> procède à l’appel des membres du conseil municipal.</w:t>
      </w:r>
    </w:p>
    <w:p w14:paraId="3D9EAF06" w14:textId="77777777" w:rsidR="00126DFA" w:rsidRDefault="00126DFA" w:rsidP="00126DFA">
      <w:pPr>
        <w:ind w:right="-144" w:firstLine="0"/>
        <w:jc w:val="both"/>
        <w:rPr>
          <w:rFonts w:ascii="Arial Narrow" w:hAnsi="Arial Narrow" w:cs="Arial"/>
          <w:color w:val="000000"/>
        </w:rPr>
      </w:pPr>
    </w:p>
    <w:p w14:paraId="0BAD5C03" w14:textId="77777777" w:rsidR="00126DFA" w:rsidRDefault="00126DFA" w:rsidP="00126DFA">
      <w:pPr>
        <w:ind w:right="-144" w:firstLine="0"/>
        <w:jc w:val="both"/>
        <w:rPr>
          <w:rFonts w:ascii="Arial Narrow" w:hAnsi="Arial Narrow" w:cs="Arial"/>
          <w:color w:val="000000"/>
        </w:rPr>
      </w:pPr>
      <w:r>
        <w:rPr>
          <w:rFonts w:ascii="Arial Narrow" w:hAnsi="Arial Narrow" w:cs="Arial"/>
          <w:color w:val="000000"/>
        </w:rPr>
        <w:t>Tous les membres étaient présents à la séance à l’exception de :</w:t>
      </w:r>
    </w:p>
    <w:p w14:paraId="14AFA8F9" w14:textId="77777777" w:rsidR="00126DFA" w:rsidRDefault="00126DFA" w:rsidP="00126DFA">
      <w:pPr>
        <w:ind w:right="-144"/>
        <w:jc w:val="both"/>
        <w:rPr>
          <w:rFonts w:ascii="Arial Narrow" w:hAnsi="Arial Narrow" w:cs="Arial"/>
          <w:color w:val="000000"/>
        </w:rPr>
      </w:pPr>
    </w:p>
    <w:p w14:paraId="31F20FAE" w14:textId="326E5BD8" w:rsidR="00126DFA" w:rsidRDefault="00126DFA" w:rsidP="00126DFA">
      <w:pPr>
        <w:tabs>
          <w:tab w:val="left" w:pos="2268"/>
        </w:tabs>
        <w:ind w:right="-144" w:firstLine="0"/>
        <w:jc w:val="both"/>
        <w:rPr>
          <w:rFonts w:ascii="Arial Narrow" w:hAnsi="Arial Narrow" w:cs="Arial"/>
          <w:color w:val="000000"/>
        </w:rPr>
      </w:pPr>
      <w:r>
        <w:rPr>
          <w:rFonts w:ascii="Arial Narrow" w:hAnsi="Arial Narrow" w:cs="Arial"/>
          <w:b/>
          <w:color w:val="000000"/>
        </w:rPr>
        <w:t xml:space="preserve">Absents </w:t>
      </w:r>
      <w:proofErr w:type="gramStart"/>
      <w:r>
        <w:rPr>
          <w:rFonts w:ascii="Arial Narrow" w:hAnsi="Arial Narrow" w:cs="Arial"/>
          <w:b/>
          <w:color w:val="000000"/>
        </w:rPr>
        <w:t>excusés</w:t>
      </w:r>
      <w:r w:rsidR="00A11B5C">
        <w:rPr>
          <w:rFonts w:ascii="Arial Narrow" w:hAnsi="Arial Narrow" w:cs="Arial"/>
          <w:b/>
          <w:color w:val="000000"/>
        </w:rPr>
        <w:t xml:space="preserve">  :</w:t>
      </w:r>
      <w:proofErr w:type="gramEnd"/>
      <w:r>
        <w:rPr>
          <w:rFonts w:ascii="Arial Narrow" w:hAnsi="Arial Narrow" w:cs="Arial"/>
          <w:color w:val="000000"/>
        </w:rPr>
        <w:t xml:space="preserve"> </w:t>
      </w:r>
      <w:r w:rsidR="002030FA">
        <w:rPr>
          <w:rFonts w:ascii="Arial Narrow" w:hAnsi="Arial Narrow" w:cs="Arial"/>
          <w:color w:val="000000"/>
        </w:rPr>
        <w:t>Mme</w:t>
      </w:r>
      <w:r w:rsidR="007C47C9">
        <w:rPr>
          <w:rFonts w:ascii="Arial Narrow" w:hAnsi="Arial Narrow" w:cs="Arial"/>
          <w:color w:val="000000"/>
        </w:rPr>
        <w:t xml:space="preserve"> </w:t>
      </w:r>
      <w:r>
        <w:rPr>
          <w:rFonts w:ascii="Arial Narrow" w:hAnsi="Arial Narrow" w:cs="Arial"/>
          <w:color w:val="000000"/>
        </w:rPr>
        <w:t xml:space="preserve">DUMONT </w:t>
      </w:r>
      <w:r w:rsidR="002030FA">
        <w:rPr>
          <w:rFonts w:ascii="Arial Narrow" w:hAnsi="Arial Narrow" w:cs="Arial"/>
          <w:color w:val="000000"/>
        </w:rPr>
        <w:t>Brigitte (excusée)</w:t>
      </w:r>
      <w:r>
        <w:rPr>
          <w:rFonts w:ascii="Arial Narrow" w:hAnsi="Arial Narrow" w:cs="Arial"/>
          <w:color w:val="000000"/>
        </w:rPr>
        <w:t>, M. FORTUNE Sébastien</w:t>
      </w:r>
    </w:p>
    <w:p w14:paraId="2E505B08" w14:textId="49ECD0DA" w:rsidR="00126DFA" w:rsidRDefault="00126DFA" w:rsidP="00126DFA">
      <w:pPr>
        <w:ind w:right="-144" w:firstLine="0"/>
        <w:jc w:val="both"/>
        <w:rPr>
          <w:rFonts w:ascii="Arial Narrow" w:hAnsi="Arial Narrow" w:cs="Arial"/>
          <w:color w:val="000000"/>
        </w:rPr>
      </w:pPr>
      <w:r>
        <w:rPr>
          <w:rFonts w:ascii="Arial Narrow" w:hAnsi="Arial Narrow" w:cs="Arial"/>
          <w:b/>
          <w:color w:val="000000"/>
        </w:rPr>
        <w:t xml:space="preserve">Ont donné pouvoir </w:t>
      </w:r>
      <w:r w:rsidRPr="002030FA">
        <w:rPr>
          <w:rFonts w:ascii="Arial Narrow" w:hAnsi="Arial Narrow" w:cs="Arial"/>
          <w:bCs/>
          <w:color w:val="000000"/>
        </w:rPr>
        <w:t>: M</w:t>
      </w:r>
      <w:r w:rsidR="007C47C9" w:rsidRPr="002030FA">
        <w:rPr>
          <w:rFonts w:ascii="Arial Narrow" w:hAnsi="Arial Narrow" w:cs="Arial"/>
          <w:bCs/>
          <w:color w:val="000000"/>
        </w:rPr>
        <w:t xml:space="preserve">. </w:t>
      </w:r>
      <w:r w:rsidR="002030FA" w:rsidRPr="002030FA">
        <w:rPr>
          <w:rFonts w:ascii="Arial Narrow" w:hAnsi="Arial Narrow" w:cs="Arial"/>
          <w:bCs/>
          <w:color w:val="000000"/>
        </w:rPr>
        <w:t>GENGEL Yves</w:t>
      </w:r>
      <w:r w:rsidR="007C47C9" w:rsidRPr="002030FA">
        <w:rPr>
          <w:rFonts w:ascii="Arial Narrow" w:hAnsi="Arial Narrow" w:cs="Arial"/>
          <w:bCs/>
          <w:color w:val="000000"/>
        </w:rPr>
        <w:t xml:space="preserve"> à M</w:t>
      </w:r>
      <w:r w:rsidR="002030FA" w:rsidRPr="002030FA">
        <w:rPr>
          <w:rFonts w:ascii="Arial Narrow" w:hAnsi="Arial Narrow" w:cs="Arial"/>
          <w:bCs/>
          <w:color w:val="000000"/>
        </w:rPr>
        <w:t>me DECREAU Maryse</w:t>
      </w:r>
    </w:p>
    <w:p w14:paraId="5BC10D0F" w14:textId="77777777" w:rsidR="00126DFA" w:rsidRDefault="00126DFA" w:rsidP="00126DFA">
      <w:pPr>
        <w:tabs>
          <w:tab w:val="left" w:pos="2268"/>
        </w:tabs>
        <w:ind w:right="-144" w:firstLine="0"/>
        <w:jc w:val="both"/>
        <w:rPr>
          <w:rFonts w:ascii="Arial Narrow" w:hAnsi="Arial Narrow" w:cs="Arial"/>
          <w:color w:val="000000"/>
        </w:rPr>
      </w:pPr>
    </w:p>
    <w:p w14:paraId="181ED969" w14:textId="77777777" w:rsidR="00126DFA" w:rsidRDefault="00126DFA" w:rsidP="00126DFA">
      <w:pPr>
        <w:ind w:right="-144" w:firstLine="0"/>
        <w:jc w:val="both"/>
        <w:rPr>
          <w:rFonts w:ascii="Arial Narrow" w:hAnsi="Arial Narrow" w:cs="Arial"/>
        </w:rPr>
      </w:pPr>
      <w:r>
        <w:rPr>
          <w:rFonts w:ascii="Arial Narrow" w:hAnsi="Arial Narrow" w:cs="Arial"/>
        </w:rPr>
        <w:t xml:space="preserve">Monsieur le Maire constate que les conditions du quorum sont remplies et donne lecture des points inscrits à l’ordre du jour. </w:t>
      </w:r>
    </w:p>
    <w:p w14:paraId="72874644" w14:textId="2D70B7D4" w:rsidR="00126DFA" w:rsidRDefault="00126DFA" w:rsidP="00126DFA">
      <w:pPr>
        <w:ind w:right="-144" w:firstLine="0"/>
        <w:jc w:val="both"/>
        <w:rPr>
          <w:rFonts w:ascii="Arial Narrow" w:hAnsi="Arial Narrow" w:cs="Arial"/>
        </w:rPr>
      </w:pPr>
      <w:r>
        <w:rPr>
          <w:rFonts w:ascii="Arial Narrow" w:hAnsi="Arial Narrow" w:cs="Arial"/>
        </w:rPr>
        <w:t>C</w:t>
      </w:r>
      <w:r>
        <w:rPr>
          <w:rFonts w:ascii="Arial Narrow" w:hAnsi="Arial Narrow" w:cs="Arial"/>
          <w:bCs/>
        </w:rPr>
        <w:t xml:space="preserve">onformément à l’article L.2121-15 du CGCT, Mme </w:t>
      </w:r>
      <w:r w:rsidR="002030FA">
        <w:rPr>
          <w:rFonts w:ascii="Arial Narrow" w:hAnsi="Arial Narrow" w:cs="Arial"/>
          <w:bCs/>
        </w:rPr>
        <w:t>AVRIL Sophie</w:t>
      </w:r>
      <w:r>
        <w:rPr>
          <w:rFonts w:ascii="Arial Narrow" w:hAnsi="Arial Narrow" w:cs="Arial"/>
          <w:bCs/>
        </w:rPr>
        <w:t xml:space="preserve"> </w:t>
      </w:r>
      <w:r>
        <w:rPr>
          <w:rFonts w:ascii="Arial Narrow" w:hAnsi="Arial Narrow" w:cs="Arial"/>
        </w:rPr>
        <w:t>est désignée pour remplir les fonctions de secrétaire de séance.</w:t>
      </w:r>
    </w:p>
    <w:p w14:paraId="584900D4" w14:textId="03B1A36E" w:rsidR="003450DE" w:rsidRDefault="003450DE" w:rsidP="00126DFA">
      <w:pPr>
        <w:ind w:right="-144" w:firstLine="0"/>
        <w:jc w:val="both"/>
        <w:rPr>
          <w:rFonts w:ascii="Arial Narrow" w:hAnsi="Arial Narrow" w:cs="Arial"/>
        </w:rPr>
      </w:pPr>
    </w:p>
    <w:p w14:paraId="50D76157" w14:textId="244FFC30" w:rsidR="003450DE" w:rsidRDefault="003450DE" w:rsidP="00126DFA">
      <w:pPr>
        <w:ind w:right="-144" w:firstLine="0"/>
        <w:jc w:val="both"/>
        <w:rPr>
          <w:rFonts w:ascii="Arial Narrow" w:hAnsi="Arial Narrow" w:cs="Arial"/>
        </w:rPr>
      </w:pPr>
      <w:r>
        <w:rPr>
          <w:rFonts w:ascii="Arial Narrow" w:hAnsi="Arial Narrow" w:cs="Arial"/>
        </w:rPr>
        <w:t>Sur proposition de Monsieur le Maire, les conseillers municipaux observent une minute de silence en hommage à M. DEMONT Jacques, membre de l’assemblée qui avait exercé les fonctions d’adjoint jusqu’en 2014, décédé en date du 05 mars 2021.</w:t>
      </w:r>
    </w:p>
    <w:p w14:paraId="4A9F9697" w14:textId="77777777" w:rsidR="00AC5807" w:rsidRDefault="00AC5807" w:rsidP="00126DFA">
      <w:pPr>
        <w:ind w:right="-144" w:firstLine="0"/>
        <w:jc w:val="both"/>
        <w:rPr>
          <w:rFonts w:ascii="Arial Narrow" w:hAnsi="Arial Narrow" w:cs="Arial"/>
        </w:rPr>
      </w:pPr>
    </w:p>
    <w:p w14:paraId="6760EA4E" w14:textId="2431263F" w:rsidR="00AC5807" w:rsidRPr="003E53F2" w:rsidRDefault="00AC5807" w:rsidP="00FC659B">
      <w:pPr>
        <w:ind w:firstLine="0"/>
        <w:jc w:val="both"/>
        <w:rPr>
          <w:rFonts w:ascii="Arial Narrow" w:hAnsi="Arial Narrow" w:cs="Arial"/>
          <w:b/>
          <w:u w:val="single"/>
        </w:rPr>
      </w:pPr>
      <w:r w:rsidRPr="003E53F2">
        <w:rPr>
          <w:rFonts w:ascii="Arial Narrow" w:hAnsi="Arial Narrow" w:cs="Arial"/>
          <w:b/>
          <w:u w:val="single"/>
        </w:rPr>
        <w:t>INSTALLATION DE M</w:t>
      </w:r>
      <w:r w:rsidR="007C47C9">
        <w:rPr>
          <w:rFonts w:ascii="Arial Narrow" w:hAnsi="Arial Narrow" w:cs="Arial"/>
          <w:b/>
          <w:u w:val="single"/>
        </w:rPr>
        <w:t xml:space="preserve">ADAME </w:t>
      </w:r>
      <w:r w:rsidR="002030FA">
        <w:rPr>
          <w:rFonts w:ascii="Arial Narrow" w:hAnsi="Arial Narrow" w:cs="Arial"/>
          <w:b/>
          <w:u w:val="single"/>
        </w:rPr>
        <w:t>TARGY Fabienne</w:t>
      </w:r>
    </w:p>
    <w:p w14:paraId="0C09AF2C" w14:textId="77777777" w:rsidR="00AC5807" w:rsidRPr="000D7F14" w:rsidRDefault="00AC5807" w:rsidP="00AC5807">
      <w:pPr>
        <w:jc w:val="both"/>
        <w:rPr>
          <w:rFonts w:ascii="Arial Narrow" w:hAnsi="Arial Narrow" w:cs="Arial"/>
          <w:b/>
          <w:sz w:val="20"/>
          <w:szCs w:val="20"/>
          <w:u w:val="single"/>
        </w:rPr>
      </w:pPr>
    </w:p>
    <w:p w14:paraId="6A91CF9F" w14:textId="593743CD" w:rsidR="007C47C9" w:rsidRDefault="00AC5807" w:rsidP="007C47C9">
      <w:pPr>
        <w:pStyle w:val="Paragraphedeliste"/>
        <w:numPr>
          <w:ilvl w:val="0"/>
          <w:numId w:val="6"/>
        </w:numPr>
        <w:jc w:val="both"/>
        <w:rPr>
          <w:rFonts w:ascii="Arial Narrow" w:hAnsi="Arial Narrow" w:cs="Arial"/>
        </w:rPr>
      </w:pPr>
      <w:r w:rsidRPr="00DF1533">
        <w:rPr>
          <w:rFonts w:ascii="Arial Narrow" w:hAnsi="Arial Narrow" w:cs="Arial"/>
        </w:rPr>
        <w:t>Monsieur le Maire informe les membres du conseil qu</w:t>
      </w:r>
      <w:r w:rsidR="003450DE">
        <w:rPr>
          <w:rFonts w:ascii="Arial Narrow" w:hAnsi="Arial Narrow" w:cs="Arial"/>
        </w:rPr>
        <w:t>’à la suite du décès de M. DEMONT Jacques</w:t>
      </w:r>
      <w:r w:rsidR="007C47C9" w:rsidRPr="00DF1533">
        <w:rPr>
          <w:rFonts w:ascii="Arial Narrow" w:hAnsi="Arial Narrow" w:cs="Arial"/>
        </w:rPr>
        <w:t>,</w:t>
      </w:r>
    </w:p>
    <w:p w14:paraId="3830F527" w14:textId="76F5D733" w:rsidR="00142C04" w:rsidRDefault="00142C04" w:rsidP="007C47C9">
      <w:pPr>
        <w:pStyle w:val="Paragraphedeliste"/>
        <w:numPr>
          <w:ilvl w:val="0"/>
          <w:numId w:val="6"/>
        </w:numPr>
        <w:jc w:val="both"/>
        <w:rPr>
          <w:rFonts w:ascii="Arial Narrow" w:hAnsi="Arial Narrow" w:cs="Arial"/>
        </w:rPr>
      </w:pPr>
      <w:r>
        <w:rPr>
          <w:rFonts w:ascii="Arial Narrow" w:hAnsi="Arial Narrow" w:cs="Arial"/>
        </w:rPr>
        <w:t>Vu le Code électoral et notamment l’article L.270,</w:t>
      </w:r>
    </w:p>
    <w:p w14:paraId="7BE65279" w14:textId="695E386E" w:rsidR="003450DE" w:rsidRDefault="003450DE" w:rsidP="007C47C9">
      <w:pPr>
        <w:pStyle w:val="Paragraphedeliste"/>
        <w:numPr>
          <w:ilvl w:val="0"/>
          <w:numId w:val="6"/>
        </w:numPr>
        <w:jc w:val="both"/>
        <w:rPr>
          <w:rFonts w:ascii="Arial Narrow" w:hAnsi="Arial Narrow" w:cs="Arial"/>
        </w:rPr>
      </w:pPr>
      <w:r>
        <w:rPr>
          <w:rFonts w:ascii="Arial Narrow" w:hAnsi="Arial Narrow" w:cs="Arial"/>
        </w:rPr>
        <w:t>Vu la délibération du 23 mai 2020 portant installation du Conseil municipal,</w:t>
      </w:r>
    </w:p>
    <w:p w14:paraId="5EA7BF68" w14:textId="265A2281" w:rsidR="003450DE" w:rsidRDefault="003450DE" w:rsidP="007C47C9">
      <w:pPr>
        <w:pStyle w:val="Paragraphedeliste"/>
        <w:numPr>
          <w:ilvl w:val="0"/>
          <w:numId w:val="6"/>
        </w:numPr>
        <w:jc w:val="both"/>
        <w:rPr>
          <w:rFonts w:ascii="Arial Narrow" w:hAnsi="Arial Narrow" w:cs="Arial"/>
        </w:rPr>
      </w:pPr>
      <w:r>
        <w:rPr>
          <w:rFonts w:ascii="Arial Narrow" w:hAnsi="Arial Narrow" w:cs="Arial"/>
        </w:rPr>
        <w:t>Vu le tableau du Conseil municipal qui mentionne que Madame TARGY Fabienne est la candidate suivante de la liste « </w:t>
      </w:r>
      <w:r w:rsidR="00A618E5">
        <w:rPr>
          <w:rFonts w:ascii="Arial Narrow" w:hAnsi="Arial Narrow" w:cs="Arial"/>
        </w:rPr>
        <w:t xml:space="preserve">Ensemble pour </w:t>
      </w:r>
      <w:proofErr w:type="spellStart"/>
      <w:r w:rsidR="00A618E5">
        <w:rPr>
          <w:rFonts w:ascii="Arial Narrow" w:hAnsi="Arial Narrow" w:cs="Arial"/>
        </w:rPr>
        <w:t>Ressons</w:t>
      </w:r>
      <w:proofErr w:type="spellEnd"/>
      <w:r w:rsidR="00A618E5">
        <w:rPr>
          <w:rFonts w:ascii="Arial Narrow" w:hAnsi="Arial Narrow" w:cs="Arial"/>
        </w:rPr>
        <w:t xml:space="preserve"> », ce qui la désigne en remplacement de </w:t>
      </w:r>
      <w:r w:rsidR="00A11B5C">
        <w:rPr>
          <w:rFonts w:ascii="Arial Narrow" w:hAnsi="Arial Narrow" w:cs="Arial"/>
        </w:rPr>
        <w:t>Monsieur DEMONT</w:t>
      </w:r>
      <w:r w:rsidR="00A618E5">
        <w:rPr>
          <w:rFonts w:ascii="Arial Narrow" w:hAnsi="Arial Narrow" w:cs="Arial"/>
        </w:rPr>
        <w:t xml:space="preserve"> Jacques au sein du conseil municipal</w:t>
      </w:r>
    </w:p>
    <w:p w14:paraId="4766569F" w14:textId="504DA7FA" w:rsidR="00A618E5" w:rsidRPr="00A618E5" w:rsidRDefault="00A618E5" w:rsidP="00A618E5">
      <w:pPr>
        <w:ind w:left="360" w:firstLine="0"/>
        <w:jc w:val="both"/>
        <w:rPr>
          <w:rFonts w:ascii="Arial Narrow" w:hAnsi="Arial Narrow" w:cs="Arial"/>
          <w:b/>
          <w:bCs/>
        </w:rPr>
      </w:pPr>
      <w:r w:rsidRPr="00A618E5">
        <w:rPr>
          <w:rFonts w:ascii="Arial Narrow" w:hAnsi="Arial Narrow" w:cs="Arial"/>
          <w:b/>
          <w:bCs/>
        </w:rPr>
        <w:t>Le conseil municipal prend acte de l’installation de Madame TARGY Fabienne en qualité de conseillère municipale en remplacement de Monsieur DEMONT Jacques et de la modification du tableau du conseil municipal</w:t>
      </w:r>
      <w:r w:rsidR="00142C04">
        <w:rPr>
          <w:rFonts w:ascii="Arial Narrow" w:hAnsi="Arial Narrow" w:cs="Arial"/>
          <w:b/>
          <w:bCs/>
        </w:rPr>
        <w:t>.</w:t>
      </w:r>
    </w:p>
    <w:p w14:paraId="5A4F2956" w14:textId="77777777" w:rsidR="00A618E5" w:rsidRPr="00A618E5" w:rsidRDefault="00A618E5" w:rsidP="00A618E5">
      <w:pPr>
        <w:ind w:left="360" w:firstLine="0"/>
        <w:jc w:val="both"/>
        <w:rPr>
          <w:rFonts w:ascii="Arial Narrow" w:hAnsi="Arial Narrow" w:cs="Arial"/>
        </w:rPr>
      </w:pPr>
    </w:p>
    <w:p w14:paraId="3F283AAA" w14:textId="28C2E119" w:rsidR="00126DFA" w:rsidRDefault="00126DFA" w:rsidP="00126DFA">
      <w:pPr>
        <w:ind w:right="-144" w:firstLine="0"/>
        <w:jc w:val="both"/>
        <w:rPr>
          <w:rFonts w:ascii="Arial Narrow" w:hAnsi="Arial Narrow" w:cs="Arial"/>
          <w:b/>
          <w:u w:val="single"/>
        </w:rPr>
      </w:pPr>
      <w:r>
        <w:rPr>
          <w:rFonts w:ascii="Arial Narrow" w:hAnsi="Arial Narrow" w:cs="Arial"/>
          <w:b/>
          <w:u w:val="single"/>
        </w:rPr>
        <w:t>APPROBATION D</w:t>
      </w:r>
      <w:r w:rsidR="002A7C3F">
        <w:rPr>
          <w:rFonts w:ascii="Arial Narrow" w:hAnsi="Arial Narrow" w:cs="Arial"/>
          <w:b/>
          <w:u w:val="single"/>
        </w:rPr>
        <w:t>U</w:t>
      </w:r>
      <w:r>
        <w:rPr>
          <w:rFonts w:ascii="Arial Narrow" w:hAnsi="Arial Narrow" w:cs="Arial"/>
          <w:b/>
          <w:u w:val="single"/>
        </w:rPr>
        <w:t xml:space="preserve"> PROCES-VERBA</w:t>
      </w:r>
      <w:r w:rsidR="002A7C3F">
        <w:rPr>
          <w:rFonts w:ascii="Arial Narrow" w:hAnsi="Arial Narrow" w:cs="Arial"/>
          <w:b/>
          <w:u w:val="single"/>
        </w:rPr>
        <w:t xml:space="preserve">L </w:t>
      </w:r>
      <w:r>
        <w:rPr>
          <w:rFonts w:ascii="Arial Narrow" w:hAnsi="Arial Narrow" w:cs="Arial"/>
          <w:b/>
          <w:u w:val="single"/>
        </w:rPr>
        <w:t>DE</w:t>
      </w:r>
      <w:r w:rsidR="002A7C3F">
        <w:rPr>
          <w:rFonts w:ascii="Arial Narrow" w:hAnsi="Arial Narrow" w:cs="Arial"/>
          <w:b/>
          <w:u w:val="single"/>
        </w:rPr>
        <w:t xml:space="preserve"> </w:t>
      </w:r>
      <w:r w:rsidR="00A11B5C">
        <w:rPr>
          <w:rFonts w:ascii="Arial Narrow" w:hAnsi="Arial Narrow" w:cs="Arial"/>
          <w:b/>
          <w:u w:val="single"/>
        </w:rPr>
        <w:t>LA REUNION</w:t>
      </w:r>
      <w:r>
        <w:rPr>
          <w:rFonts w:ascii="Arial Narrow" w:hAnsi="Arial Narrow" w:cs="Arial"/>
          <w:b/>
          <w:u w:val="single"/>
        </w:rPr>
        <w:t xml:space="preserve"> DU </w:t>
      </w:r>
      <w:r w:rsidR="00AA263F">
        <w:rPr>
          <w:rFonts w:ascii="Arial Narrow" w:hAnsi="Arial Narrow" w:cs="Arial"/>
          <w:b/>
          <w:u w:val="single"/>
        </w:rPr>
        <w:t xml:space="preserve">20 NOVEMBRE </w:t>
      </w:r>
      <w:r>
        <w:rPr>
          <w:rFonts w:ascii="Arial Narrow" w:hAnsi="Arial Narrow" w:cs="Arial"/>
          <w:b/>
          <w:u w:val="single"/>
        </w:rPr>
        <w:t>2020 :</w:t>
      </w:r>
    </w:p>
    <w:p w14:paraId="055F5365" w14:textId="77777777" w:rsidR="00126DFA" w:rsidRDefault="00126DFA" w:rsidP="00126DFA">
      <w:pPr>
        <w:ind w:left="284" w:right="-144"/>
        <w:jc w:val="both"/>
        <w:rPr>
          <w:rFonts w:ascii="Arial Narrow" w:hAnsi="Arial Narrow" w:cs="Arial"/>
          <w:b/>
          <w:u w:val="single"/>
        </w:rPr>
      </w:pPr>
    </w:p>
    <w:p w14:paraId="350EEFAE" w14:textId="1DB35193" w:rsidR="00126DFA" w:rsidRDefault="00126DFA" w:rsidP="00126DFA">
      <w:pPr>
        <w:ind w:right="-144" w:firstLine="0"/>
        <w:jc w:val="both"/>
        <w:rPr>
          <w:rFonts w:ascii="Arial Narrow" w:hAnsi="Arial Narrow" w:cs="Arial"/>
        </w:rPr>
      </w:pPr>
      <w:r>
        <w:rPr>
          <w:rFonts w:ascii="Arial Narrow" w:hAnsi="Arial Narrow" w:cs="Arial"/>
        </w:rPr>
        <w:t xml:space="preserve">Le procès-verbal de la séance du conseil municipal du </w:t>
      </w:r>
      <w:r w:rsidR="00AA263F">
        <w:rPr>
          <w:rFonts w:ascii="Arial Narrow" w:hAnsi="Arial Narrow" w:cs="Arial"/>
        </w:rPr>
        <w:t>20 novembre</w:t>
      </w:r>
      <w:r w:rsidR="007C47C9">
        <w:rPr>
          <w:rFonts w:ascii="Arial Narrow" w:hAnsi="Arial Narrow" w:cs="Arial"/>
        </w:rPr>
        <w:t xml:space="preserve"> 2020</w:t>
      </w:r>
      <w:r>
        <w:rPr>
          <w:rFonts w:ascii="Arial Narrow" w:hAnsi="Arial Narrow" w:cs="Arial"/>
        </w:rPr>
        <w:t xml:space="preserve"> est approuvé </w:t>
      </w:r>
      <w:r w:rsidR="00086D59">
        <w:rPr>
          <w:rFonts w:ascii="Arial Narrow" w:hAnsi="Arial Narrow" w:cs="Arial"/>
        </w:rPr>
        <w:t>à la majorité absolue des suffrages exprimés et représentés</w:t>
      </w:r>
      <w:r w:rsidR="001E5D0D">
        <w:rPr>
          <w:rFonts w:ascii="Arial Narrow" w:hAnsi="Arial Narrow" w:cs="Arial"/>
        </w:rPr>
        <w:t>.</w:t>
      </w:r>
    </w:p>
    <w:p w14:paraId="034D3213" w14:textId="4386A2D2" w:rsidR="00DC422B" w:rsidRDefault="00DC422B" w:rsidP="00126DFA">
      <w:pPr>
        <w:ind w:right="-144" w:firstLine="0"/>
        <w:jc w:val="both"/>
        <w:rPr>
          <w:rFonts w:ascii="Arial Narrow" w:hAnsi="Arial Narrow" w:cs="Arial"/>
        </w:rPr>
      </w:pPr>
    </w:p>
    <w:p w14:paraId="1F213AAB" w14:textId="0BB2AB53" w:rsidR="00DC422B" w:rsidRPr="00356963" w:rsidRDefault="00DC422B" w:rsidP="00126DFA">
      <w:pPr>
        <w:ind w:right="-144" w:firstLine="0"/>
        <w:jc w:val="both"/>
        <w:rPr>
          <w:rFonts w:ascii="Arial Narrow" w:hAnsi="Arial Narrow" w:cs="Arial"/>
          <w:color w:val="2E74B5" w:themeColor="accent5" w:themeShade="BF"/>
        </w:rPr>
      </w:pPr>
      <w:r w:rsidRPr="00356963">
        <w:rPr>
          <w:rFonts w:ascii="Arial Narrow" w:hAnsi="Arial Narrow" w:cs="Arial"/>
          <w:color w:val="2E74B5" w:themeColor="accent5" w:themeShade="BF"/>
        </w:rPr>
        <w:t xml:space="preserve">SA : j’ai noté 14 pour, 2 contres (MD + procuration YG) </w:t>
      </w:r>
    </w:p>
    <w:p w14:paraId="190DC393" w14:textId="77777777" w:rsidR="00126DFA" w:rsidRDefault="00126DFA" w:rsidP="00126DFA">
      <w:pPr>
        <w:ind w:right="-144" w:firstLine="0"/>
        <w:jc w:val="both"/>
        <w:rPr>
          <w:rFonts w:ascii="Arial Narrow" w:hAnsi="Arial Narrow" w:cs="Arial"/>
        </w:rPr>
      </w:pPr>
    </w:p>
    <w:p w14:paraId="40149E51" w14:textId="77777777" w:rsidR="00126DFA" w:rsidRDefault="00126DFA" w:rsidP="00126DFA">
      <w:pPr>
        <w:ind w:right="-144" w:firstLine="0"/>
        <w:rPr>
          <w:rFonts w:ascii="Arial Narrow" w:hAnsi="Arial Narrow" w:cs="Arial"/>
          <w:b/>
          <w:u w:val="single"/>
        </w:rPr>
      </w:pPr>
      <w:r>
        <w:rPr>
          <w:rFonts w:ascii="Arial Narrow" w:hAnsi="Arial Narrow" w:cs="Arial"/>
          <w:b/>
          <w:u w:val="single"/>
        </w:rPr>
        <w:t>COMPTE RENDU DES DECISIONS DU MAIRE</w:t>
      </w:r>
    </w:p>
    <w:p w14:paraId="720A60F0" w14:textId="77777777" w:rsidR="00126DFA" w:rsidRDefault="00126DFA" w:rsidP="00126DFA">
      <w:pPr>
        <w:ind w:right="-144" w:firstLine="0"/>
        <w:rPr>
          <w:rFonts w:ascii="Arial Narrow" w:hAnsi="Arial Narrow" w:cs="Arial"/>
          <w:b/>
          <w:u w:val="single"/>
        </w:rPr>
      </w:pPr>
    </w:p>
    <w:p w14:paraId="1335DD63" w14:textId="77777777" w:rsidR="00126DFA" w:rsidRDefault="00126DFA" w:rsidP="00126DFA">
      <w:pPr>
        <w:autoSpaceDE w:val="0"/>
        <w:autoSpaceDN w:val="0"/>
        <w:adjustRightInd w:val="0"/>
        <w:ind w:right="-144" w:firstLine="0"/>
        <w:jc w:val="both"/>
        <w:rPr>
          <w:rFonts w:ascii="Arial Narrow" w:hAnsi="Arial Narrow" w:cs="Arial"/>
          <w:color w:val="000000"/>
        </w:rPr>
      </w:pPr>
      <w:r>
        <w:rPr>
          <w:rFonts w:ascii="Arial Narrow" w:hAnsi="Arial Narrow" w:cs="Arial"/>
          <w:color w:val="000000"/>
        </w:rPr>
        <w:t>Le conseil municipal, sur présentation de Monsieur le Maire, prend acte des décisions municipales prises dans le cadre des délégations accordées par le conseil municipal, en vertu de l’article L 2122-22 du CGCT :</w:t>
      </w:r>
    </w:p>
    <w:p w14:paraId="147ADEBB" w14:textId="77777777" w:rsidR="00126DFA" w:rsidRDefault="00126DFA" w:rsidP="00126DFA">
      <w:pPr>
        <w:jc w:val="center"/>
        <w:rPr>
          <w:rFonts w:ascii="Arial Narrow" w:hAnsi="Arial Narrow"/>
        </w:rPr>
      </w:pPr>
    </w:p>
    <w:p w14:paraId="48BF7583" w14:textId="77777777" w:rsidR="004733B2" w:rsidRDefault="004733B2" w:rsidP="00126DFA">
      <w:pPr>
        <w:jc w:val="center"/>
        <w:rPr>
          <w:rFonts w:ascii="Arial Narrow" w:hAnsi="Arial Narrow"/>
        </w:rPr>
      </w:pPr>
    </w:p>
    <w:p w14:paraId="740C0AAA" w14:textId="0E01870F" w:rsidR="00126DFA" w:rsidRPr="005354C3" w:rsidRDefault="00126DFA" w:rsidP="00126DFA">
      <w:pPr>
        <w:pBdr>
          <w:top w:val="single" w:sz="4" w:space="1" w:color="auto"/>
          <w:left w:val="single" w:sz="4" w:space="4" w:color="auto"/>
          <w:bottom w:val="single" w:sz="4" w:space="1" w:color="auto"/>
          <w:right w:val="single" w:sz="4" w:space="4" w:color="auto"/>
        </w:pBdr>
        <w:ind w:left="1701" w:right="1701" w:firstLine="423"/>
        <w:jc w:val="center"/>
        <w:rPr>
          <w:rFonts w:ascii="Arial Narrow" w:hAnsi="Arial Narrow" w:cs="Calibri"/>
          <w:b/>
        </w:rPr>
      </w:pPr>
      <w:bookmarkStart w:id="0" w:name="_Hlk54011291"/>
      <w:r w:rsidRPr="005354C3">
        <w:rPr>
          <w:rFonts w:ascii="Arial Narrow" w:hAnsi="Arial Narrow" w:cs="Calibri"/>
          <w:b/>
        </w:rPr>
        <w:t>DECISION DU MAIRE N° 202</w:t>
      </w:r>
      <w:r w:rsidR="009A1868" w:rsidRPr="005354C3">
        <w:rPr>
          <w:rFonts w:ascii="Arial Narrow" w:hAnsi="Arial Narrow" w:cs="Calibri"/>
          <w:b/>
        </w:rPr>
        <w:t>1</w:t>
      </w:r>
      <w:r w:rsidRPr="005354C3">
        <w:rPr>
          <w:rFonts w:ascii="Arial Narrow" w:hAnsi="Arial Narrow" w:cs="Calibri"/>
          <w:b/>
        </w:rPr>
        <w:t>-0</w:t>
      </w:r>
      <w:r w:rsidR="009A1868" w:rsidRPr="005354C3">
        <w:rPr>
          <w:rFonts w:ascii="Arial Narrow" w:hAnsi="Arial Narrow" w:cs="Calibri"/>
          <w:b/>
        </w:rPr>
        <w:t>01</w:t>
      </w:r>
    </w:p>
    <w:bookmarkEnd w:id="0"/>
    <w:p w14:paraId="0D020110" w14:textId="77777777" w:rsidR="00126DFA" w:rsidRPr="005354C3" w:rsidRDefault="00126DFA" w:rsidP="00126DFA">
      <w:pPr>
        <w:jc w:val="both"/>
        <w:rPr>
          <w:rFonts w:ascii="Arial Narrow" w:hAnsi="Arial Narrow" w:cs="Arial"/>
          <w:b/>
        </w:rPr>
      </w:pPr>
    </w:p>
    <w:p w14:paraId="22951B8E" w14:textId="77777777" w:rsidR="009A1868" w:rsidRPr="005354C3" w:rsidRDefault="009A1868" w:rsidP="009A1868">
      <w:pPr>
        <w:jc w:val="center"/>
        <w:rPr>
          <w:rFonts w:ascii="Arial Narrow" w:hAnsi="Arial Narrow" w:cs="Arial"/>
          <w:b/>
          <w:bCs/>
          <w:sz w:val="24"/>
          <w:szCs w:val="24"/>
        </w:rPr>
      </w:pPr>
      <w:r w:rsidRPr="005354C3">
        <w:rPr>
          <w:rFonts w:ascii="Arial Narrow" w:hAnsi="Arial Narrow" w:cs="Arial"/>
          <w:b/>
          <w:bCs/>
          <w:sz w:val="24"/>
          <w:szCs w:val="24"/>
        </w:rPr>
        <w:t>CONTRAT DE CREATION, HEBERGEMENT ET MAINTENANCE DE SITE INTERNET</w:t>
      </w:r>
    </w:p>
    <w:p w14:paraId="4D4EE303" w14:textId="77777777" w:rsidR="009A1868" w:rsidRPr="005354C3" w:rsidRDefault="009A1868" w:rsidP="009A1868">
      <w:pPr>
        <w:jc w:val="right"/>
        <w:rPr>
          <w:rFonts w:ascii="Arial Narrow" w:hAnsi="Arial Narrow" w:cs="Arial"/>
          <w:sz w:val="24"/>
          <w:szCs w:val="24"/>
        </w:rPr>
      </w:pPr>
    </w:p>
    <w:p w14:paraId="6667CE6B" w14:textId="77777777" w:rsidR="009A1868" w:rsidRPr="005354C3" w:rsidRDefault="009A1868" w:rsidP="009A1868">
      <w:pPr>
        <w:ind w:left="426" w:hanging="66"/>
        <w:jc w:val="both"/>
        <w:rPr>
          <w:rFonts w:ascii="Arial Narrow" w:hAnsi="Arial Narrow"/>
          <w:b/>
        </w:rPr>
      </w:pPr>
    </w:p>
    <w:p w14:paraId="5D059EC2" w14:textId="6A84666C" w:rsidR="009A1868" w:rsidRPr="005354C3" w:rsidRDefault="009A1868" w:rsidP="009A1868">
      <w:pPr>
        <w:ind w:left="567" w:firstLine="0"/>
        <w:jc w:val="both"/>
        <w:rPr>
          <w:rFonts w:ascii="Arial Narrow" w:hAnsi="Arial Narrow"/>
          <w:b/>
        </w:rPr>
      </w:pPr>
      <w:r w:rsidRPr="005354C3">
        <w:rPr>
          <w:rFonts w:ascii="Arial Narrow" w:hAnsi="Arial Narrow"/>
          <w:b/>
        </w:rPr>
        <w:t>Il est passé un contrat de création, hébergement et maintenance du site internet de la commune de Ressons-sur-Matz, pour une durée de 4 ans, avec l’ADICO  5 rue Jean Monnet à BEAUVAIS 60006.</w:t>
      </w:r>
    </w:p>
    <w:p w14:paraId="3BA87130" w14:textId="77777777" w:rsidR="009A1868" w:rsidRPr="005354C3" w:rsidRDefault="009A1868" w:rsidP="009A1868">
      <w:pPr>
        <w:ind w:left="567" w:firstLine="0"/>
        <w:jc w:val="both"/>
        <w:rPr>
          <w:rFonts w:ascii="Arial Narrow" w:hAnsi="Arial Narrow"/>
          <w:b/>
        </w:rPr>
      </w:pPr>
    </w:p>
    <w:p w14:paraId="480B09D1" w14:textId="77777777" w:rsidR="009A1868" w:rsidRPr="005354C3" w:rsidRDefault="009A1868" w:rsidP="009A1868">
      <w:pPr>
        <w:ind w:left="567" w:firstLine="0"/>
        <w:jc w:val="both"/>
        <w:rPr>
          <w:rFonts w:ascii="Arial Narrow" w:hAnsi="Arial Narrow"/>
          <w:b/>
        </w:rPr>
      </w:pPr>
      <w:r w:rsidRPr="005354C3">
        <w:rPr>
          <w:rFonts w:ascii="Arial Narrow" w:hAnsi="Arial Narrow"/>
          <w:b/>
        </w:rPr>
        <w:t xml:space="preserve">La mise en place du site internet de la commune de </w:t>
      </w:r>
      <w:proofErr w:type="spellStart"/>
      <w:r w:rsidRPr="005354C3">
        <w:rPr>
          <w:rFonts w:ascii="Arial Narrow" w:hAnsi="Arial Narrow"/>
          <w:b/>
        </w:rPr>
        <w:t>Ressons</w:t>
      </w:r>
      <w:proofErr w:type="spellEnd"/>
      <w:r w:rsidRPr="005354C3">
        <w:rPr>
          <w:rFonts w:ascii="Arial Narrow" w:hAnsi="Arial Narrow"/>
          <w:b/>
        </w:rPr>
        <w:t xml:space="preserve"> sur Matz s’élève à 960.00€ TTC.</w:t>
      </w:r>
    </w:p>
    <w:p w14:paraId="20EF8C78" w14:textId="68B8D2C7" w:rsidR="009F29D8" w:rsidRPr="00356963" w:rsidRDefault="00DC422B" w:rsidP="009F29D8">
      <w:pPr>
        <w:jc w:val="both"/>
        <w:rPr>
          <w:rFonts w:ascii="Arial Narrow" w:hAnsi="Arial Narrow" w:cs="Arial"/>
          <w:bCs/>
          <w:color w:val="2E74B5" w:themeColor="accent5" w:themeShade="BF"/>
        </w:rPr>
      </w:pPr>
      <w:r w:rsidRPr="00356963">
        <w:rPr>
          <w:rFonts w:ascii="Arial Narrow" w:hAnsi="Arial Narrow" w:cs="Arial"/>
          <w:bCs/>
          <w:color w:val="2E74B5" w:themeColor="accent5" w:themeShade="BF"/>
        </w:rPr>
        <w:lastRenderedPageBreak/>
        <w:t>Monsieur le Maire précise que le site internet sera adapté aux personnes porteuses d’un handicap.</w:t>
      </w:r>
    </w:p>
    <w:p w14:paraId="5C479D6A" w14:textId="77777777" w:rsidR="00DC422B" w:rsidRPr="00DC422B" w:rsidRDefault="00DC422B" w:rsidP="009F29D8">
      <w:pPr>
        <w:jc w:val="both"/>
        <w:rPr>
          <w:rFonts w:ascii="Arial Narrow" w:hAnsi="Arial Narrow" w:cs="Arial"/>
          <w:b/>
          <w:color w:val="C00000"/>
        </w:rPr>
      </w:pPr>
    </w:p>
    <w:p w14:paraId="793980E2" w14:textId="77777777" w:rsidR="009A1868" w:rsidRPr="005354C3" w:rsidRDefault="009A1868" w:rsidP="009A1868">
      <w:pPr>
        <w:pBdr>
          <w:top w:val="single" w:sz="4" w:space="1" w:color="auto"/>
          <w:left w:val="single" w:sz="4" w:space="31" w:color="auto"/>
          <w:bottom w:val="single" w:sz="4" w:space="1" w:color="auto"/>
          <w:right w:val="single" w:sz="4" w:space="4" w:color="auto"/>
        </w:pBdr>
        <w:ind w:left="5812" w:hanging="4961"/>
        <w:jc w:val="center"/>
        <w:rPr>
          <w:rFonts w:ascii="Arial Narrow" w:hAnsi="Arial Narrow"/>
          <w:b/>
        </w:rPr>
      </w:pPr>
      <w:r w:rsidRPr="005354C3">
        <w:rPr>
          <w:rFonts w:ascii="Arial Narrow" w:hAnsi="Arial Narrow"/>
          <w:b/>
        </w:rPr>
        <w:t>DECISION DU MAIRE N° 2021-002</w:t>
      </w:r>
    </w:p>
    <w:p w14:paraId="2E12643A" w14:textId="77777777" w:rsidR="009A1868" w:rsidRPr="005354C3" w:rsidRDefault="009A1868" w:rsidP="009A1868">
      <w:pPr>
        <w:jc w:val="center"/>
        <w:rPr>
          <w:rFonts w:ascii="Arial Narrow" w:hAnsi="Arial Narrow"/>
          <w:b/>
        </w:rPr>
      </w:pPr>
    </w:p>
    <w:p w14:paraId="129BBDF2" w14:textId="77777777" w:rsidR="009A1868" w:rsidRPr="005354C3" w:rsidRDefault="009A1868" w:rsidP="009A1868">
      <w:pPr>
        <w:jc w:val="center"/>
        <w:rPr>
          <w:rFonts w:ascii="Arial Narrow" w:hAnsi="Arial Narrow" w:cs="Arial"/>
          <w:b/>
          <w:bCs/>
          <w:sz w:val="24"/>
          <w:szCs w:val="24"/>
        </w:rPr>
      </w:pPr>
    </w:p>
    <w:p w14:paraId="7BD29B37" w14:textId="77777777" w:rsidR="009A1868" w:rsidRPr="005354C3" w:rsidRDefault="009A1868" w:rsidP="009A1868">
      <w:pPr>
        <w:jc w:val="center"/>
        <w:rPr>
          <w:rFonts w:ascii="Arial Narrow" w:hAnsi="Arial Narrow" w:cs="Arial"/>
          <w:b/>
          <w:bCs/>
          <w:sz w:val="24"/>
          <w:szCs w:val="24"/>
        </w:rPr>
      </w:pPr>
      <w:r w:rsidRPr="005354C3">
        <w:rPr>
          <w:rFonts w:ascii="Arial Narrow" w:hAnsi="Arial Narrow" w:cs="Arial"/>
          <w:b/>
          <w:bCs/>
          <w:sz w:val="24"/>
          <w:szCs w:val="24"/>
        </w:rPr>
        <w:t>DON D’UN ASPIRATEUR DE FEUILLES ET SES ACCESSOIRES A LA COMMUNE</w:t>
      </w:r>
    </w:p>
    <w:p w14:paraId="743FC501" w14:textId="77777777" w:rsidR="009A1868" w:rsidRPr="005354C3" w:rsidRDefault="009A1868" w:rsidP="009A1868">
      <w:pPr>
        <w:jc w:val="right"/>
        <w:rPr>
          <w:rFonts w:ascii="Arial Narrow" w:hAnsi="Arial Narrow" w:cs="Arial"/>
          <w:sz w:val="24"/>
          <w:szCs w:val="24"/>
        </w:rPr>
      </w:pPr>
    </w:p>
    <w:p w14:paraId="24EC7E48" w14:textId="24F5C6C8" w:rsidR="009A1868" w:rsidRPr="005354C3" w:rsidRDefault="009A1868" w:rsidP="009A1868">
      <w:pPr>
        <w:ind w:firstLine="0"/>
        <w:jc w:val="both"/>
        <w:rPr>
          <w:rFonts w:ascii="Arial Narrow" w:hAnsi="Arial Narrow"/>
          <w:b/>
          <w:iCs/>
        </w:rPr>
      </w:pPr>
      <w:r w:rsidRPr="005354C3">
        <w:rPr>
          <w:rFonts w:ascii="Arial Narrow" w:hAnsi="Arial Narrow"/>
          <w:b/>
          <w:iCs/>
        </w:rPr>
        <w:t xml:space="preserve">Il est accepté le don de M. et Mme DAGNICOURT domicilié 223 rue de la Chapelle l’Epine </w:t>
      </w:r>
      <w:r w:rsidR="00A11B5C" w:rsidRPr="005354C3">
        <w:rPr>
          <w:rFonts w:ascii="Arial Narrow" w:hAnsi="Arial Narrow"/>
          <w:b/>
          <w:iCs/>
        </w:rPr>
        <w:t xml:space="preserve">à </w:t>
      </w:r>
      <w:proofErr w:type="spellStart"/>
      <w:r w:rsidR="00A11B5C" w:rsidRPr="005354C3">
        <w:rPr>
          <w:rFonts w:ascii="Arial Narrow" w:hAnsi="Arial Narrow"/>
          <w:b/>
          <w:iCs/>
        </w:rPr>
        <w:t>Ressons</w:t>
      </w:r>
      <w:proofErr w:type="spellEnd"/>
      <w:r w:rsidRPr="005354C3">
        <w:rPr>
          <w:rFonts w:ascii="Arial Narrow" w:hAnsi="Arial Narrow"/>
          <w:b/>
          <w:iCs/>
        </w:rPr>
        <w:t xml:space="preserve"> sur Matz, concernant un aspirateur de feuilles de marque BILLI GOAT DL TRUCK LOADER VACUUM et ses accessoires, d’une valeur de 4 698.28€ HT soit 5 637.94€ TTC.</w:t>
      </w:r>
    </w:p>
    <w:p w14:paraId="59D2F9A0" w14:textId="77777777" w:rsidR="009A1868" w:rsidRPr="005354C3" w:rsidRDefault="009A1868" w:rsidP="009A1868">
      <w:pPr>
        <w:ind w:firstLine="0"/>
        <w:jc w:val="both"/>
        <w:rPr>
          <w:rFonts w:ascii="Arial Narrow" w:hAnsi="Arial Narrow"/>
          <w:bCs/>
          <w:iCs/>
        </w:rPr>
      </w:pPr>
    </w:p>
    <w:p w14:paraId="45E6D048" w14:textId="5F1B42A6" w:rsidR="009A1868" w:rsidRPr="005354C3" w:rsidRDefault="009A1868" w:rsidP="009A1868">
      <w:pPr>
        <w:pStyle w:val="Sansinterligne"/>
        <w:pBdr>
          <w:top w:val="single" w:sz="4" w:space="1" w:color="auto"/>
          <w:left w:val="single" w:sz="4" w:space="4" w:color="auto"/>
          <w:bottom w:val="single" w:sz="4" w:space="1" w:color="auto"/>
          <w:right w:val="single" w:sz="4" w:space="4" w:color="auto"/>
        </w:pBdr>
        <w:jc w:val="center"/>
        <w:rPr>
          <w:rFonts w:ascii="Arial Narrow" w:hAnsi="Arial Narrow"/>
          <w:b/>
          <w:bCs/>
        </w:rPr>
      </w:pPr>
      <w:r w:rsidRPr="005354C3">
        <w:rPr>
          <w:rFonts w:ascii="Arial Narrow" w:hAnsi="Arial Narrow"/>
          <w:b/>
          <w:bCs/>
        </w:rPr>
        <w:t>DECISION DU MAIRE N° 2021-003</w:t>
      </w:r>
    </w:p>
    <w:p w14:paraId="42D138B7" w14:textId="77777777" w:rsidR="009A1868" w:rsidRPr="005354C3" w:rsidRDefault="009A1868" w:rsidP="009A1868">
      <w:pPr>
        <w:rPr>
          <w:rFonts w:ascii="Arial Narrow" w:hAnsi="Arial Narrow"/>
          <w:b/>
        </w:rPr>
      </w:pPr>
    </w:p>
    <w:p w14:paraId="6F79A729" w14:textId="77777777" w:rsidR="009A1868" w:rsidRPr="005354C3" w:rsidRDefault="009A1868" w:rsidP="009A1868">
      <w:pPr>
        <w:jc w:val="both"/>
        <w:rPr>
          <w:rFonts w:ascii="Arial Narrow" w:hAnsi="Arial Narrow" w:cs="Arial"/>
          <w:b/>
        </w:rPr>
      </w:pPr>
    </w:p>
    <w:p w14:paraId="290EB234" w14:textId="77777777" w:rsidR="009A1868" w:rsidRPr="005354C3" w:rsidRDefault="009A1868" w:rsidP="009A1868">
      <w:pPr>
        <w:jc w:val="center"/>
        <w:rPr>
          <w:rFonts w:ascii="Arial Narrow" w:hAnsi="Arial Narrow" w:cs="Arial"/>
          <w:b/>
        </w:rPr>
      </w:pPr>
      <w:r w:rsidRPr="005354C3">
        <w:rPr>
          <w:rFonts w:ascii="Arial Narrow" w:hAnsi="Arial Narrow" w:cs="Arial"/>
          <w:b/>
        </w:rPr>
        <w:t>AMENAGEMENT D’UN PARKING AUX ABORDS DE LA CRECHE</w:t>
      </w:r>
    </w:p>
    <w:p w14:paraId="33D7345B" w14:textId="77777777" w:rsidR="009A1868" w:rsidRPr="005354C3" w:rsidRDefault="009A1868" w:rsidP="009A1868">
      <w:pPr>
        <w:jc w:val="center"/>
        <w:rPr>
          <w:rFonts w:ascii="Arial Narrow" w:hAnsi="Arial Narrow" w:cs="Arial"/>
          <w:b/>
        </w:rPr>
      </w:pPr>
    </w:p>
    <w:p w14:paraId="0D707455" w14:textId="43F8A328" w:rsidR="009A1868" w:rsidRDefault="00A074C6" w:rsidP="009A1868">
      <w:pPr>
        <w:ind w:firstLine="0"/>
        <w:jc w:val="both"/>
        <w:rPr>
          <w:rFonts w:ascii="Arial Narrow" w:hAnsi="Arial Narrow" w:cstheme="minorHAnsi"/>
          <w:b/>
          <w:bCs/>
        </w:rPr>
      </w:pPr>
      <w:r w:rsidRPr="005354C3">
        <w:rPr>
          <w:rFonts w:ascii="Arial Narrow" w:hAnsi="Arial Narrow" w:cstheme="minorHAnsi"/>
          <w:b/>
          <w:bCs/>
        </w:rPr>
        <w:t xml:space="preserve">Il est </w:t>
      </w:r>
      <w:r w:rsidR="009A1868" w:rsidRPr="005354C3">
        <w:rPr>
          <w:rFonts w:ascii="Arial Narrow" w:hAnsi="Arial Narrow" w:cstheme="minorHAnsi"/>
          <w:b/>
          <w:bCs/>
        </w:rPr>
        <w:t>accept</w:t>
      </w:r>
      <w:r w:rsidRPr="005354C3">
        <w:rPr>
          <w:rFonts w:ascii="Arial Narrow" w:hAnsi="Arial Narrow" w:cstheme="minorHAnsi"/>
          <w:b/>
          <w:bCs/>
        </w:rPr>
        <w:t>é</w:t>
      </w:r>
      <w:r w:rsidR="009A1868" w:rsidRPr="005354C3">
        <w:rPr>
          <w:rFonts w:ascii="Arial Narrow" w:hAnsi="Arial Narrow" w:cstheme="minorHAnsi"/>
          <w:b/>
          <w:bCs/>
        </w:rPr>
        <w:t xml:space="preserve"> le devis n°T4820A de l’entreprise SAS PIVETTA BTP ZAC du Gros Grelot 2 avenue François Mitterrand – 60150 THOUROTTE, d’un montant de 35 440.00€ HT, pour l’aménagement d’un parking aux abords de la crèche.</w:t>
      </w:r>
    </w:p>
    <w:p w14:paraId="349811EB" w14:textId="48F43CC9" w:rsidR="00680E11" w:rsidRDefault="00680E11" w:rsidP="009A1868">
      <w:pPr>
        <w:ind w:firstLine="0"/>
        <w:jc w:val="both"/>
        <w:rPr>
          <w:rFonts w:ascii="Arial Narrow" w:hAnsi="Arial Narrow" w:cstheme="minorHAnsi"/>
          <w:b/>
          <w:bCs/>
        </w:rPr>
      </w:pPr>
    </w:p>
    <w:p w14:paraId="5CCCD1BF" w14:textId="035A34AC" w:rsidR="00680E11" w:rsidRPr="00BD4DD1" w:rsidRDefault="00680E11" w:rsidP="009A1868">
      <w:pPr>
        <w:ind w:firstLine="0"/>
        <w:jc w:val="both"/>
        <w:rPr>
          <w:rFonts w:ascii="Arial Narrow" w:hAnsi="Arial Narrow" w:cstheme="minorHAnsi"/>
          <w:color w:val="2E74B5" w:themeColor="accent5" w:themeShade="BF"/>
        </w:rPr>
      </w:pPr>
      <w:r w:rsidRPr="00BD4DD1">
        <w:rPr>
          <w:rFonts w:ascii="Arial Narrow" w:hAnsi="Arial Narrow" w:cstheme="minorHAnsi"/>
          <w:color w:val="2E74B5" w:themeColor="accent5" w:themeShade="BF"/>
        </w:rPr>
        <w:t xml:space="preserve">Monsieur le Maire précise que l’ouverture de la crèche est prévue </w:t>
      </w:r>
      <w:r w:rsidR="00356963">
        <w:rPr>
          <w:rFonts w:ascii="Arial Narrow" w:hAnsi="Arial Narrow" w:cstheme="minorHAnsi"/>
          <w:color w:val="2E74B5" w:themeColor="accent5" w:themeShade="BF"/>
        </w:rPr>
        <w:t>pour la</w:t>
      </w:r>
      <w:r w:rsidRPr="00BD4DD1">
        <w:rPr>
          <w:rFonts w:ascii="Arial Narrow" w:hAnsi="Arial Narrow" w:cstheme="minorHAnsi"/>
          <w:color w:val="2E74B5" w:themeColor="accent5" w:themeShade="BF"/>
        </w:rPr>
        <w:t xml:space="preserve"> fin d’année</w:t>
      </w:r>
      <w:r w:rsidR="00356963">
        <w:rPr>
          <w:rFonts w:ascii="Arial Narrow" w:hAnsi="Arial Narrow" w:cstheme="minorHAnsi"/>
          <w:color w:val="2E74B5" w:themeColor="accent5" w:themeShade="BF"/>
        </w:rPr>
        <w:t xml:space="preserve"> 2021 si les conditions sanitaires liées à la covid-19 le permettent.</w:t>
      </w:r>
    </w:p>
    <w:p w14:paraId="5B6A1E08" w14:textId="77777777" w:rsidR="00A074C6" w:rsidRPr="005354C3" w:rsidRDefault="00A074C6" w:rsidP="009A1868">
      <w:pPr>
        <w:ind w:firstLine="0"/>
        <w:jc w:val="both"/>
        <w:rPr>
          <w:rFonts w:ascii="Arial Narrow" w:hAnsi="Arial Narrow" w:cstheme="minorHAnsi"/>
          <w:b/>
          <w:bCs/>
        </w:rPr>
      </w:pPr>
    </w:p>
    <w:p w14:paraId="26847385" w14:textId="7705C368" w:rsidR="00A074C6" w:rsidRPr="005354C3" w:rsidRDefault="00A074C6" w:rsidP="00A074C6">
      <w:pPr>
        <w:pBdr>
          <w:top w:val="single" w:sz="4" w:space="1" w:color="auto"/>
          <w:left w:val="single" w:sz="4" w:space="4" w:color="auto"/>
          <w:bottom w:val="single" w:sz="4" w:space="1" w:color="auto"/>
          <w:right w:val="single" w:sz="4" w:space="4" w:color="auto"/>
        </w:pBdr>
        <w:ind w:right="1" w:firstLine="0"/>
        <w:jc w:val="center"/>
        <w:rPr>
          <w:rFonts w:ascii="Arial Narrow" w:hAnsi="Arial Narrow" w:cstheme="majorHAnsi"/>
          <w:b/>
        </w:rPr>
      </w:pPr>
      <w:r w:rsidRPr="005354C3">
        <w:rPr>
          <w:rFonts w:ascii="Arial Narrow" w:hAnsi="Arial Narrow" w:cstheme="majorHAnsi"/>
          <w:b/>
        </w:rPr>
        <w:t>DECISION DU MAIRE N° 2021-004</w:t>
      </w:r>
    </w:p>
    <w:p w14:paraId="42506FE9" w14:textId="77777777" w:rsidR="00A074C6" w:rsidRPr="005354C3" w:rsidRDefault="00A074C6" w:rsidP="00A074C6">
      <w:pPr>
        <w:jc w:val="center"/>
        <w:rPr>
          <w:rFonts w:ascii="Arial Narrow" w:hAnsi="Arial Narrow"/>
          <w:b/>
        </w:rPr>
      </w:pPr>
    </w:p>
    <w:p w14:paraId="1040A2D5" w14:textId="77777777" w:rsidR="00A074C6" w:rsidRPr="005354C3" w:rsidRDefault="00A074C6" w:rsidP="00A074C6">
      <w:pPr>
        <w:jc w:val="center"/>
        <w:rPr>
          <w:rFonts w:ascii="Arial Narrow" w:hAnsi="Arial Narrow" w:cs="Arial"/>
          <w:b/>
        </w:rPr>
      </w:pPr>
      <w:r w:rsidRPr="005354C3">
        <w:rPr>
          <w:rFonts w:ascii="Arial Narrow" w:hAnsi="Arial Narrow" w:cs="Arial"/>
          <w:b/>
        </w:rPr>
        <w:t>AMENAGEMENT D’UN PARKING AUX ABORDS DE LA CRECHE</w:t>
      </w:r>
    </w:p>
    <w:p w14:paraId="1AB3757C" w14:textId="77777777" w:rsidR="00A074C6" w:rsidRPr="005354C3" w:rsidRDefault="00A074C6" w:rsidP="00A074C6">
      <w:pPr>
        <w:jc w:val="center"/>
        <w:rPr>
          <w:rFonts w:ascii="Arial Narrow" w:hAnsi="Arial Narrow" w:cs="Arial"/>
          <w:b/>
        </w:rPr>
      </w:pPr>
    </w:p>
    <w:p w14:paraId="33ADE38F" w14:textId="089188B7" w:rsidR="00A074C6" w:rsidRPr="005354C3" w:rsidRDefault="00A074C6" w:rsidP="00A074C6">
      <w:pPr>
        <w:ind w:firstLine="0"/>
        <w:jc w:val="both"/>
        <w:rPr>
          <w:rFonts w:ascii="Arial Narrow" w:hAnsi="Arial Narrow" w:cstheme="minorHAnsi"/>
          <w:b/>
          <w:bCs/>
        </w:rPr>
      </w:pPr>
      <w:r w:rsidRPr="005354C3">
        <w:rPr>
          <w:rFonts w:ascii="Arial Narrow" w:hAnsi="Arial Narrow" w:cstheme="minorHAnsi"/>
          <w:b/>
          <w:bCs/>
        </w:rPr>
        <w:t xml:space="preserve">Il est accepté le devis PTF-2010-RES-1004 de l’entreprise SICAE OISE 32 rue des </w:t>
      </w:r>
      <w:proofErr w:type="spellStart"/>
      <w:r w:rsidRPr="005354C3">
        <w:rPr>
          <w:rFonts w:ascii="Arial Narrow" w:hAnsi="Arial Narrow" w:cstheme="minorHAnsi"/>
          <w:b/>
          <w:bCs/>
        </w:rPr>
        <w:t>Domeliers</w:t>
      </w:r>
      <w:proofErr w:type="spellEnd"/>
      <w:r w:rsidRPr="005354C3">
        <w:rPr>
          <w:rFonts w:ascii="Arial Narrow" w:hAnsi="Arial Narrow" w:cstheme="minorHAnsi"/>
          <w:b/>
          <w:bCs/>
        </w:rPr>
        <w:t xml:space="preserve"> à COMPIEGNE Cedex 60205, d’un montant de 14 388,31€HT, pour les travaux d’éclairage public liés à l’aménagement d’un parking aux abords de la crèche.</w:t>
      </w:r>
    </w:p>
    <w:p w14:paraId="1C742BD2" w14:textId="77777777" w:rsidR="00615032" w:rsidRDefault="00615032" w:rsidP="00615032">
      <w:pPr>
        <w:ind w:firstLine="0"/>
        <w:jc w:val="both"/>
        <w:rPr>
          <w:b/>
          <w:u w:val="single"/>
        </w:rPr>
      </w:pPr>
    </w:p>
    <w:p w14:paraId="2FC1E331" w14:textId="0C60921C" w:rsidR="002D2CA5" w:rsidRDefault="005354C3" w:rsidP="00615032">
      <w:pPr>
        <w:ind w:firstLine="0"/>
        <w:jc w:val="both"/>
        <w:rPr>
          <w:rFonts w:ascii="Arial Narrow" w:hAnsi="Arial Narrow"/>
          <w:b/>
          <w:u w:val="single"/>
        </w:rPr>
      </w:pPr>
      <w:r>
        <w:rPr>
          <w:rFonts w:ascii="Arial Narrow" w:hAnsi="Arial Narrow"/>
          <w:b/>
          <w:u w:val="single"/>
        </w:rPr>
        <w:t>CANDIDATURE A APPEL A PROJETS « PLAN 1 MILLION D’ARBRES EN HAUTS DE France »</w:t>
      </w:r>
    </w:p>
    <w:p w14:paraId="7A08B964" w14:textId="133EB289" w:rsidR="007336AF" w:rsidRPr="007336AF" w:rsidRDefault="007336AF" w:rsidP="007336AF">
      <w:pPr>
        <w:pStyle w:val="Sansinterligne"/>
        <w:jc w:val="both"/>
        <w:rPr>
          <w:rFonts w:ascii="Arial Narrow" w:hAnsi="Arial Narrow"/>
        </w:rPr>
      </w:pPr>
      <w:r w:rsidRPr="007336AF">
        <w:rPr>
          <w:rFonts w:ascii="Arial Narrow" w:hAnsi="Arial Narrow"/>
        </w:rPr>
        <w:t xml:space="preserve">La Région Hauts de France lance un plan « 1million d’arbres en Hauts de France » pour lutter contre les effets du changement climatique, favoriser la biodiversité, limiter les </w:t>
      </w:r>
      <w:r>
        <w:rPr>
          <w:rFonts w:ascii="Arial Narrow" w:hAnsi="Arial Narrow"/>
        </w:rPr>
        <w:t>îlo</w:t>
      </w:r>
      <w:r w:rsidRPr="007336AF">
        <w:rPr>
          <w:rFonts w:ascii="Arial Narrow" w:hAnsi="Arial Narrow"/>
        </w:rPr>
        <w:t>ts de chaleur en situation urbaine, améliorer le cadre de vie.</w:t>
      </w:r>
    </w:p>
    <w:p w14:paraId="3BBD23BF" w14:textId="77777777" w:rsidR="007336AF" w:rsidRPr="007336AF" w:rsidRDefault="007336AF" w:rsidP="007336AF">
      <w:pPr>
        <w:pStyle w:val="Sansinterligne"/>
        <w:jc w:val="both"/>
        <w:rPr>
          <w:rFonts w:ascii="Arial Narrow" w:hAnsi="Arial Narrow"/>
        </w:rPr>
      </w:pPr>
    </w:p>
    <w:p w14:paraId="621117F2" w14:textId="77777777" w:rsidR="007336AF" w:rsidRPr="007336AF" w:rsidRDefault="007336AF" w:rsidP="007336AF">
      <w:pPr>
        <w:pStyle w:val="Sansinterligne"/>
        <w:jc w:val="both"/>
        <w:rPr>
          <w:rFonts w:ascii="Arial Narrow" w:hAnsi="Arial Narrow"/>
        </w:rPr>
      </w:pPr>
      <w:r w:rsidRPr="007336AF">
        <w:rPr>
          <w:rFonts w:ascii="Arial Narrow" w:hAnsi="Arial Narrow"/>
        </w:rPr>
        <w:t>Dans cette perspective, elle propose un appel à projets permettant de soutenir les opérations de plantations sur foncier public.</w:t>
      </w:r>
    </w:p>
    <w:p w14:paraId="44D09CA5" w14:textId="77777777" w:rsidR="007336AF" w:rsidRPr="007336AF" w:rsidRDefault="007336AF" w:rsidP="007336AF">
      <w:pPr>
        <w:pStyle w:val="Sansinterligne"/>
        <w:jc w:val="both"/>
        <w:rPr>
          <w:rFonts w:ascii="Arial Narrow" w:hAnsi="Arial Narrow"/>
        </w:rPr>
      </w:pPr>
    </w:p>
    <w:p w14:paraId="121637D7" w14:textId="77777777" w:rsidR="007336AF" w:rsidRPr="007336AF" w:rsidRDefault="007336AF" w:rsidP="007336AF">
      <w:pPr>
        <w:pStyle w:val="Sansinterligne"/>
        <w:jc w:val="both"/>
        <w:rPr>
          <w:rFonts w:ascii="Arial Narrow" w:hAnsi="Arial Narrow"/>
        </w:rPr>
      </w:pPr>
      <w:r w:rsidRPr="007336AF">
        <w:rPr>
          <w:rFonts w:ascii="Arial Narrow" w:hAnsi="Arial Narrow"/>
        </w:rPr>
        <w:t>De juillet 2018 à fin juin 2019, les travaux de dépollution ont été réalisés sur l’ancien site de la laiterie Yoplait. Une visite de la DREAL, le 16 juin 2020, a permis de constater que les travaux ont été réalisés.</w:t>
      </w:r>
    </w:p>
    <w:p w14:paraId="7968FB09" w14:textId="77777777" w:rsidR="007336AF" w:rsidRPr="007336AF" w:rsidRDefault="007336AF" w:rsidP="007336AF">
      <w:pPr>
        <w:pStyle w:val="Sansinterligne"/>
        <w:jc w:val="both"/>
        <w:rPr>
          <w:rFonts w:ascii="Arial Narrow" w:hAnsi="Arial Narrow"/>
        </w:rPr>
      </w:pPr>
    </w:p>
    <w:p w14:paraId="4B73707F" w14:textId="77777777" w:rsidR="007336AF" w:rsidRPr="007336AF" w:rsidRDefault="007336AF" w:rsidP="007336AF">
      <w:pPr>
        <w:pStyle w:val="Sansinterligne"/>
        <w:jc w:val="both"/>
        <w:rPr>
          <w:rFonts w:ascii="Arial Narrow" w:hAnsi="Arial Narrow"/>
        </w:rPr>
      </w:pPr>
      <w:r w:rsidRPr="007336AF">
        <w:rPr>
          <w:rFonts w:ascii="Arial Narrow" w:hAnsi="Arial Narrow"/>
        </w:rPr>
        <w:t xml:space="preserve">Parallèlement à ces travaux de dépollution et de remise du Matz dans son lit, la commune de </w:t>
      </w:r>
      <w:proofErr w:type="spellStart"/>
      <w:r w:rsidRPr="007336AF">
        <w:rPr>
          <w:rFonts w:ascii="Arial Narrow" w:hAnsi="Arial Narrow"/>
        </w:rPr>
        <w:t>Ressons</w:t>
      </w:r>
      <w:proofErr w:type="spellEnd"/>
      <w:r w:rsidRPr="007336AF">
        <w:rPr>
          <w:rFonts w:ascii="Arial Narrow" w:hAnsi="Arial Narrow"/>
        </w:rPr>
        <w:t xml:space="preserve"> sur Matz a procédé à la renaturation du Matz et au remplacement du pont qui enjambe cette rivière qui se sont terminés le 15 octobre 2019.</w:t>
      </w:r>
    </w:p>
    <w:p w14:paraId="26AF8517" w14:textId="77777777" w:rsidR="007336AF" w:rsidRPr="007336AF" w:rsidRDefault="007336AF" w:rsidP="007336AF">
      <w:pPr>
        <w:pStyle w:val="Sansinterligne"/>
        <w:jc w:val="both"/>
        <w:rPr>
          <w:rFonts w:ascii="Arial Narrow" w:hAnsi="Arial Narrow"/>
        </w:rPr>
      </w:pPr>
    </w:p>
    <w:p w14:paraId="36918BBD" w14:textId="77777777" w:rsidR="007336AF" w:rsidRPr="007336AF" w:rsidRDefault="007336AF" w:rsidP="007336AF">
      <w:pPr>
        <w:pStyle w:val="Sansinterligne"/>
        <w:jc w:val="both"/>
        <w:rPr>
          <w:rFonts w:ascii="Arial Narrow" w:hAnsi="Arial Narrow"/>
        </w:rPr>
      </w:pPr>
      <w:r w:rsidRPr="007336AF">
        <w:rPr>
          <w:rFonts w:ascii="Arial Narrow" w:hAnsi="Arial Narrow"/>
        </w:rPr>
        <w:t>Par délibération du 30/06/2020, le conseil municipal a approuvé la modification n°2 du PLU afin de reclasser une grande partie du site en zone naturelle.</w:t>
      </w:r>
    </w:p>
    <w:p w14:paraId="08AA96F9" w14:textId="77777777" w:rsidR="007336AF" w:rsidRPr="007336AF" w:rsidRDefault="007336AF" w:rsidP="007336AF">
      <w:pPr>
        <w:pStyle w:val="Sansinterligne"/>
        <w:jc w:val="both"/>
        <w:rPr>
          <w:rFonts w:ascii="Arial Narrow" w:hAnsi="Arial Narrow"/>
        </w:rPr>
      </w:pPr>
    </w:p>
    <w:p w14:paraId="136E829C" w14:textId="77777777" w:rsidR="007336AF" w:rsidRPr="007336AF" w:rsidRDefault="007336AF" w:rsidP="007336AF">
      <w:pPr>
        <w:pStyle w:val="Sansinterligne"/>
        <w:jc w:val="both"/>
        <w:rPr>
          <w:rFonts w:ascii="Arial Narrow" w:hAnsi="Arial Narrow"/>
        </w:rPr>
      </w:pPr>
      <w:r w:rsidRPr="007336AF">
        <w:rPr>
          <w:rFonts w:ascii="Arial Narrow" w:hAnsi="Arial Narrow"/>
        </w:rPr>
        <w:t>Ces plantations seraient propices au développement de la biodiversité et en particulier de tout un ensemble d’espèces animales.</w:t>
      </w:r>
    </w:p>
    <w:p w14:paraId="11955E56" w14:textId="77777777" w:rsidR="007336AF" w:rsidRPr="007336AF" w:rsidRDefault="007336AF" w:rsidP="007336AF">
      <w:pPr>
        <w:pStyle w:val="Sansinterligne"/>
        <w:jc w:val="both"/>
        <w:rPr>
          <w:rFonts w:ascii="Arial Narrow" w:hAnsi="Arial Narrow"/>
        </w:rPr>
      </w:pPr>
    </w:p>
    <w:p w14:paraId="76844F17" w14:textId="4819538E" w:rsidR="007336AF" w:rsidRPr="007336AF" w:rsidRDefault="007336AF" w:rsidP="00C40395">
      <w:pPr>
        <w:pStyle w:val="Sansinterligne"/>
        <w:jc w:val="both"/>
        <w:rPr>
          <w:rFonts w:ascii="Arial Narrow" w:hAnsi="Arial Narrow"/>
        </w:rPr>
      </w:pPr>
      <w:r w:rsidRPr="007336AF">
        <w:rPr>
          <w:rFonts w:ascii="Arial Narrow" w:hAnsi="Arial Narrow"/>
        </w:rPr>
        <w:t xml:space="preserve">La région Hauts de France propose une subvention plafonnée à hauteur de 90% des dépenses </w:t>
      </w:r>
      <w:r>
        <w:rPr>
          <w:rFonts w:ascii="Arial Narrow" w:hAnsi="Arial Narrow"/>
        </w:rPr>
        <w:t xml:space="preserve">H.T. </w:t>
      </w:r>
      <w:r w:rsidRPr="007336AF">
        <w:rPr>
          <w:rFonts w:ascii="Arial Narrow" w:hAnsi="Arial Narrow"/>
        </w:rPr>
        <w:t>de plants et fournitures</w:t>
      </w:r>
      <w:r w:rsidR="00C40395">
        <w:rPr>
          <w:rFonts w:ascii="Arial Narrow" w:hAnsi="Arial Narrow"/>
        </w:rPr>
        <w:t>.</w:t>
      </w:r>
    </w:p>
    <w:p w14:paraId="5715F5F1" w14:textId="3EF8514A" w:rsidR="00A23227" w:rsidRDefault="007336AF" w:rsidP="0078621C">
      <w:pPr>
        <w:pStyle w:val="Sansinterligne"/>
        <w:jc w:val="both"/>
        <w:rPr>
          <w:rFonts w:ascii="Arial Narrow" w:hAnsi="Arial Narrow"/>
        </w:rPr>
      </w:pPr>
      <w:r w:rsidRPr="007336AF">
        <w:rPr>
          <w:rFonts w:ascii="Arial Narrow" w:hAnsi="Arial Narrow"/>
        </w:rPr>
        <w:t xml:space="preserve">La volonté communale étant de recréer un vaste espace vert paysager, d’améliorer la qualité de vie des Ressontois, </w:t>
      </w:r>
      <w:r w:rsidR="0078621C">
        <w:rPr>
          <w:rFonts w:ascii="Arial Narrow" w:hAnsi="Arial Narrow"/>
        </w:rPr>
        <w:t>il est demandé de bien vouloir autoriser Monsieur le Maire à déposer une candidature à l’appel à projets « 1 Million d’arbres en Hauts de France ».</w:t>
      </w:r>
    </w:p>
    <w:p w14:paraId="57536118" w14:textId="34C0AE0F" w:rsidR="0078621C" w:rsidRDefault="0078621C" w:rsidP="0078621C">
      <w:pPr>
        <w:pStyle w:val="Sansinterligne"/>
        <w:jc w:val="both"/>
        <w:rPr>
          <w:rFonts w:ascii="Arial Narrow" w:hAnsi="Arial Narrow"/>
        </w:rPr>
      </w:pPr>
    </w:p>
    <w:p w14:paraId="5EE25535" w14:textId="59E57D2C" w:rsidR="0078621C" w:rsidRPr="0078621C" w:rsidRDefault="0078621C" w:rsidP="0078621C">
      <w:pPr>
        <w:pStyle w:val="Sansinterligne"/>
        <w:jc w:val="both"/>
        <w:rPr>
          <w:rFonts w:ascii="Arial Narrow" w:hAnsi="Arial Narrow"/>
          <w:b/>
          <w:bCs/>
        </w:rPr>
      </w:pPr>
      <w:r w:rsidRPr="0078621C">
        <w:rPr>
          <w:rFonts w:ascii="Arial Narrow" w:hAnsi="Arial Narrow"/>
          <w:b/>
          <w:bCs/>
        </w:rPr>
        <w:t>Le conseil municipal, après en avoir délibéré valablement, à l’unanimité des suffrages exprimés et représentés :</w:t>
      </w:r>
    </w:p>
    <w:p w14:paraId="53FFD787" w14:textId="154896EC" w:rsidR="0078621C" w:rsidRPr="0078621C" w:rsidRDefault="0078621C" w:rsidP="0078621C">
      <w:pPr>
        <w:pStyle w:val="Sansinterligne"/>
        <w:numPr>
          <w:ilvl w:val="0"/>
          <w:numId w:val="6"/>
        </w:numPr>
        <w:jc w:val="both"/>
        <w:rPr>
          <w:rFonts w:ascii="Arial Narrow" w:hAnsi="Arial Narrow"/>
          <w:b/>
          <w:bCs/>
        </w:rPr>
      </w:pPr>
      <w:r w:rsidRPr="0078621C">
        <w:rPr>
          <w:rFonts w:ascii="Arial Narrow" w:hAnsi="Arial Narrow"/>
          <w:b/>
          <w:bCs/>
        </w:rPr>
        <w:lastRenderedPageBreak/>
        <w:t xml:space="preserve">Autorise Monsieur le Maire à déposer la candidature de la commune de </w:t>
      </w:r>
      <w:proofErr w:type="spellStart"/>
      <w:r w:rsidRPr="0078621C">
        <w:rPr>
          <w:rFonts w:ascii="Arial Narrow" w:hAnsi="Arial Narrow"/>
          <w:b/>
          <w:bCs/>
        </w:rPr>
        <w:t>Ressons</w:t>
      </w:r>
      <w:proofErr w:type="spellEnd"/>
      <w:r w:rsidRPr="0078621C">
        <w:rPr>
          <w:rFonts w:ascii="Arial Narrow" w:hAnsi="Arial Narrow"/>
          <w:b/>
          <w:bCs/>
        </w:rPr>
        <w:t xml:space="preserve"> sur Matz à l’appel à projets « 1 Million d’arbres en Hauts de France »,</w:t>
      </w:r>
    </w:p>
    <w:p w14:paraId="1CD28745" w14:textId="2A2B8E34" w:rsidR="0078621C" w:rsidRPr="0078621C" w:rsidRDefault="0078621C" w:rsidP="0078621C">
      <w:pPr>
        <w:pStyle w:val="Sansinterligne"/>
        <w:numPr>
          <w:ilvl w:val="0"/>
          <w:numId w:val="6"/>
        </w:numPr>
        <w:jc w:val="both"/>
        <w:rPr>
          <w:rFonts w:ascii="Arial Narrow" w:hAnsi="Arial Narrow"/>
          <w:b/>
          <w:bCs/>
        </w:rPr>
      </w:pPr>
      <w:r w:rsidRPr="0078621C">
        <w:rPr>
          <w:rFonts w:ascii="Arial Narrow" w:hAnsi="Arial Narrow"/>
          <w:b/>
          <w:bCs/>
        </w:rPr>
        <w:t>Autorise Monsieur le Maire à effectuer toutes les démarches nécessaires à la mise en œuvre de cette délibération et à signer tous documents y afférent.</w:t>
      </w:r>
    </w:p>
    <w:p w14:paraId="02B4F98D" w14:textId="77777777" w:rsidR="00BD4DD1" w:rsidRDefault="00BD4DD1" w:rsidP="0076077F">
      <w:pPr>
        <w:spacing w:before="60" w:after="60"/>
        <w:ind w:left="1418" w:hanging="1418"/>
        <w:jc w:val="both"/>
        <w:rPr>
          <w:rFonts w:ascii="Arial Narrow" w:eastAsiaTheme="minorHAnsi" w:hAnsi="Arial Narrow" w:cs="Times New Roman"/>
          <w:color w:val="C00000"/>
        </w:rPr>
      </w:pPr>
      <w:bookmarkStart w:id="1" w:name="_Hlk13495401"/>
    </w:p>
    <w:p w14:paraId="19B6A980" w14:textId="0F34594A" w:rsidR="00D75937" w:rsidRPr="00BD4DD1" w:rsidRDefault="00B323EB" w:rsidP="0076077F">
      <w:pPr>
        <w:spacing w:before="60" w:after="60"/>
        <w:ind w:left="1418" w:hanging="1418"/>
        <w:jc w:val="both"/>
        <w:rPr>
          <w:rFonts w:ascii="Arial Narrow" w:eastAsiaTheme="minorHAnsi" w:hAnsi="Arial Narrow" w:cs="Times New Roman"/>
          <w:color w:val="2E74B5" w:themeColor="accent5" w:themeShade="BF"/>
        </w:rPr>
      </w:pPr>
      <w:r w:rsidRPr="00242897">
        <w:rPr>
          <w:rFonts w:ascii="Arial Narrow" w:eastAsiaTheme="minorHAnsi" w:hAnsi="Arial Narrow" w:cs="Times New Roman"/>
          <w:color w:val="2E74B5" w:themeColor="accent5" w:themeShade="BF"/>
        </w:rPr>
        <w:t>Madame</w:t>
      </w:r>
      <w:r w:rsidR="00AC0318" w:rsidRPr="00242897">
        <w:rPr>
          <w:rFonts w:ascii="Arial Narrow" w:eastAsiaTheme="minorHAnsi" w:hAnsi="Arial Narrow" w:cs="Times New Roman"/>
          <w:color w:val="2E74B5" w:themeColor="accent5" w:themeShade="BF"/>
        </w:rPr>
        <w:t xml:space="preserve"> LE</w:t>
      </w:r>
      <w:r w:rsidRPr="00242897">
        <w:rPr>
          <w:rFonts w:ascii="Arial Narrow" w:eastAsiaTheme="minorHAnsi" w:hAnsi="Arial Narrow" w:cs="Times New Roman"/>
          <w:color w:val="2E74B5" w:themeColor="accent5" w:themeShade="BF"/>
        </w:rPr>
        <w:t>VASSEUR demande</w:t>
      </w:r>
      <w:r w:rsidRPr="00BD4DD1">
        <w:rPr>
          <w:rFonts w:ascii="Arial Narrow" w:eastAsiaTheme="minorHAnsi" w:hAnsi="Arial Narrow" w:cs="Times New Roman"/>
          <w:color w:val="2E74B5" w:themeColor="accent5" w:themeShade="BF"/>
        </w:rPr>
        <w:t xml:space="preserve"> </w:t>
      </w:r>
      <w:r w:rsidR="00356963">
        <w:rPr>
          <w:rFonts w:ascii="Arial Narrow" w:eastAsiaTheme="minorHAnsi" w:hAnsi="Arial Narrow" w:cs="Times New Roman"/>
          <w:color w:val="2E74B5" w:themeColor="accent5" w:themeShade="BF"/>
        </w:rPr>
        <w:t>si une</w:t>
      </w:r>
      <w:r w:rsidRPr="00BD4DD1">
        <w:rPr>
          <w:rFonts w:ascii="Arial Narrow" w:eastAsiaTheme="minorHAnsi" w:hAnsi="Arial Narrow" w:cs="Times New Roman"/>
          <w:color w:val="2E74B5" w:themeColor="accent5" w:themeShade="BF"/>
        </w:rPr>
        <w:t xml:space="preserve"> date prévisionnelle </w:t>
      </w:r>
      <w:r w:rsidR="00356963">
        <w:rPr>
          <w:rFonts w:ascii="Arial Narrow" w:eastAsiaTheme="minorHAnsi" w:hAnsi="Arial Narrow" w:cs="Times New Roman"/>
          <w:color w:val="2E74B5" w:themeColor="accent5" w:themeShade="BF"/>
        </w:rPr>
        <w:t>de réalisation est fixée</w:t>
      </w:r>
      <w:r w:rsidRPr="00BD4DD1">
        <w:rPr>
          <w:rFonts w:ascii="Arial Narrow" w:eastAsiaTheme="minorHAnsi" w:hAnsi="Arial Narrow" w:cs="Times New Roman"/>
          <w:color w:val="2E74B5" w:themeColor="accent5" w:themeShade="BF"/>
        </w:rPr>
        <w:t> ?</w:t>
      </w:r>
    </w:p>
    <w:p w14:paraId="46B20062" w14:textId="1D6297EA" w:rsidR="00B323EB" w:rsidRDefault="00B323EB" w:rsidP="00BD4DD1">
      <w:pPr>
        <w:spacing w:before="60" w:after="60"/>
        <w:ind w:left="1" w:hanging="1"/>
        <w:jc w:val="both"/>
        <w:rPr>
          <w:rFonts w:ascii="Arial Narrow" w:eastAsiaTheme="minorHAnsi" w:hAnsi="Arial Narrow" w:cs="Times New Roman"/>
          <w:color w:val="2E74B5" w:themeColor="accent5" w:themeShade="BF"/>
        </w:rPr>
      </w:pPr>
      <w:r w:rsidRPr="00BD4DD1">
        <w:rPr>
          <w:rFonts w:ascii="Arial Narrow" w:eastAsiaTheme="minorHAnsi" w:hAnsi="Arial Narrow" w:cs="Times New Roman"/>
          <w:color w:val="2E74B5" w:themeColor="accent5" w:themeShade="BF"/>
        </w:rPr>
        <w:t xml:space="preserve">Monsieur le Maire précise que les démarches administratives, et les autorisations </w:t>
      </w:r>
      <w:r w:rsidR="00BD4DD1" w:rsidRPr="00BD4DD1">
        <w:rPr>
          <w:rFonts w:ascii="Arial Narrow" w:eastAsiaTheme="minorHAnsi" w:hAnsi="Arial Narrow" w:cs="Times New Roman"/>
          <w:color w:val="2E74B5" w:themeColor="accent5" w:themeShade="BF"/>
        </w:rPr>
        <w:t>amène</w:t>
      </w:r>
      <w:r w:rsidR="00356963">
        <w:rPr>
          <w:rFonts w:ascii="Arial Narrow" w:eastAsiaTheme="minorHAnsi" w:hAnsi="Arial Narrow" w:cs="Times New Roman"/>
          <w:color w:val="2E74B5" w:themeColor="accent5" w:themeShade="BF"/>
        </w:rPr>
        <w:t>nt</w:t>
      </w:r>
      <w:r w:rsidR="00BD4DD1" w:rsidRPr="00BD4DD1">
        <w:rPr>
          <w:rFonts w:ascii="Arial Narrow" w:eastAsiaTheme="minorHAnsi" w:hAnsi="Arial Narrow" w:cs="Times New Roman"/>
          <w:color w:val="2E74B5" w:themeColor="accent5" w:themeShade="BF"/>
        </w:rPr>
        <w:t xml:space="preserve"> une réalisation </w:t>
      </w:r>
      <w:r w:rsidRPr="00BD4DD1">
        <w:rPr>
          <w:rFonts w:ascii="Arial Narrow" w:eastAsiaTheme="minorHAnsi" w:hAnsi="Arial Narrow" w:cs="Times New Roman"/>
          <w:color w:val="2E74B5" w:themeColor="accent5" w:themeShade="BF"/>
        </w:rPr>
        <w:t>prévisionnel</w:t>
      </w:r>
      <w:r w:rsidR="00BD4DD1" w:rsidRPr="00BD4DD1">
        <w:rPr>
          <w:rFonts w:ascii="Arial Narrow" w:eastAsiaTheme="minorHAnsi" w:hAnsi="Arial Narrow" w:cs="Times New Roman"/>
          <w:color w:val="2E74B5" w:themeColor="accent5" w:themeShade="BF"/>
        </w:rPr>
        <w:t>le</w:t>
      </w:r>
      <w:r w:rsidRPr="00BD4DD1">
        <w:rPr>
          <w:rFonts w:ascii="Arial Narrow" w:eastAsiaTheme="minorHAnsi" w:hAnsi="Arial Narrow" w:cs="Times New Roman"/>
          <w:color w:val="2E74B5" w:themeColor="accent5" w:themeShade="BF"/>
        </w:rPr>
        <w:t xml:space="preserve"> du projet </w:t>
      </w:r>
      <w:r w:rsidR="00BD4DD1" w:rsidRPr="00BD4DD1">
        <w:rPr>
          <w:rFonts w:ascii="Arial Narrow" w:eastAsiaTheme="minorHAnsi" w:hAnsi="Arial Narrow" w:cs="Times New Roman"/>
          <w:color w:val="2E74B5" w:themeColor="accent5" w:themeShade="BF"/>
        </w:rPr>
        <w:t>à</w:t>
      </w:r>
      <w:r w:rsidRPr="00BD4DD1">
        <w:rPr>
          <w:rFonts w:ascii="Arial Narrow" w:eastAsiaTheme="minorHAnsi" w:hAnsi="Arial Narrow" w:cs="Times New Roman"/>
          <w:color w:val="2E74B5" w:themeColor="accent5" w:themeShade="BF"/>
        </w:rPr>
        <w:t xml:space="preserve"> environ 3 ans</w:t>
      </w:r>
      <w:r w:rsidR="00BD4DD1" w:rsidRPr="00BD4DD1">
        <w:rPr>
          <w:rFonts w:ascii="Arial Narrow" w:eastAsiaTheme="minorHAnsi" w:hAnsi="Arial Narrow" w:cs="Times New Roman"/>
          <w:color w:val="2E74B5" w:themeColor="accent5" w:themeShade="BF"/>
        </w:rPr>
        <w:t>.</w:t>
      </w:r>
    </w:p>
    <w:p w14:paraId="24C30AB9" w14:textId="697F0F0E" w:rsidR="00BD4DD1" w:rsidRDefault="00BD4DD1" w:rsidP="00BD4DD1">
      <w:pPr>
        <w:spacing w:before="60" w:after="60"/>
        <w:ind w:left="1" w:hanging="1"/>
        <w:jc w:val="both"/>
        <w:rPr>
          <w:rFonts w:ascii="Arial Narrow" w:eastAsiaTheme="minorHAnsi" w:hAnsi="Arial Narrow" w:cs="Times New Roman"/>
          <w:color w:val="2E74B5" w:themeColor="accent5" w:themeShade="BF"/>
        </w:rPr>
      </w:pPr>
    </w:p>
    <w:p w14:paraId="0512186A" w14:textId="77777777" w:rsidR="00DD30A9" w:rsidRDefault="00BD4DD1" w:rsidP="00BD4DD1">
      <w:pPr>
        <w:spacing w:before="60" w:after="60"/>
        <w:ind w:left="1" w:hanging="1"/>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Madame LANCELEUR demande si les élèves du collège de la Vallée du Matz</w:t>
      </w:r>
      <w:r w:rsidR="00FD688F">
        <w:rPr>
          <w:rFonts w:ascii="Arial Narrow" w:eastAsiaTheme="minorHAnsi" w:hAnsi="Arial Narrow" w:cs="Times New Roman"/>
          <w:color w:val="2E74B5" w:themeColor="accent5" w:themeShade="BF"/>
        </w:rPr>
        <w:t xml:space="preserve"> peuvent être associés aux projets d’aménagement de la biodiversité dans le cadre de leurs travaux en Sciences et Vie de la Terre</w:t>
      </w:r>
      <w:r w:rsidR="00DD30A9">
        <w:rPr>
          <w:rFonts w:ascii="Arial Narrow" w:eastAsiaTheme="minorHAnsi" w:hAnsi="Arial Narrow" w:cs="Times New Roman"/>
          <w:color w:val="2E74B5" w:themeColor="accent5" w:themeShade="BF"/>
        </w:rPr>
        <w:t> ?</w:t>
      </w:r>
    </w:p>
    <w:p w14:paraId="4A718099" w14:textId="223F4AB0" w:rsidR="00BD4DD1" w:rsidRPr="00BD4DD1" w:rsidRDefault="00FD688F" w:rsidP="00BD4DD1">
      <w:pPr>
        <w:spacing w:before="60" w:after="60"/>
        <w:ind w:left="1" w:hanging="1"/>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 xml:space="preserve">Monsieur le Maire répond par l’affirmative et précise que les élèves de l’école primaire y seront également associés. </w:t>
      </w:r>
    </w:p>
    <w:p w14:paraId="662ADC76" w14:textId="77777777" w:rsidR="00BD4DD1" w:rsidRPr="00B323EB" w:rsidRDefault="00BD4DD1" w:rsidP="00BD4DD1">
      <w:pPr>
        <w:spacing w:before="60" w:after="60"/>
        <w:ind w:left="1" w:hanging="1"/>
        <w:jc w:val="both"/>
        <w:rPr>
          <w:rFonts w:ascii="Arial Narrow" w:eastAsiaTheme="minorHAnsi" w:hAnsi="Arial Narrow" w:cs="Times New Roman"/>
          <w:color w:val="C00000"/>
        </w:rPr>
      </w:pPr>
    </w:p>
    <w:p w14:paraId="0F914CAC" w14:textId="32106B8B" w:rsidR="0076077F" w:rsidRDefault="00D75937" w:rsidP="00D75937">
      <w:pPr>
        <w:spacing w:before="60" w:after="60"/>
        <w:ind w:left="1" w:hanging="1"/>
        <w:jc w:val="both"/>
        <w:rPr>
          <w:rFonts w:ascii="Arial Narrow" w:eastAsiaTheme="minorHAnsi" w:hAnsi="Arial Narrow" w:cs="Times New Roman"/>
          <w:b/>
          <w:bCs/>
          <w:u w:val="single"/>
        </w:rPr>
      </w:pPr>
      <w:r>
        <w:rPr>
          <w:rFonts w:ascii="Arial Narrow" w:eastAsiaTheme="minorHAnsi" w:hAnsi="Arial Narrow" w:cs="Times New Roman"/>
          <w:b/>
          <w:bCs/>
          <w:u w:val="single"/>
        </w:rPr>
        <w:t xml:space="preserve">TRANSFERT </w:t>
      </w:r>
      <w:r w:rsidR="00D02833">
        <w:rPr>
          <w:rFonts w:ascii="Arial Narrow" w:eastAsiaTheme="minorHAnsi" w:hAnsi="Arial Narrow" w:cs="Times New Roman"/>
          <w:b/>
          <w:bCs/>
          <w:u w:val="single"/>
        </w:rPr>
        <w:t xml:space="preserve">AUTOMATIQUE </w:t>
      </w:r>
      <w:r>
        <w:rPr>
          <w:rFonts w:ascii="Arial Narrow" w:eastAsiaTheme="minorHAnsi" w:hAnsi="Arial Narrow" w:cs="Times New Roman"/>
          <w:b/>
          <w:bCs/>
          <w:u w:val="single"/>
        </w:rPr>
        <w:t>DE LA COMPETENCE ELABORATION DES PLU AU PROFIT DE LA COMMUNAUTE DE COMMUNES DU PAYS DES SOURCES</w:t>
      </w:r>
    </w:p>
    <w:p w14:paraId="2D34E428" w14:textId="77777777" w:rsidR="00067539" w:rsidRPr="00067539" w:rsidRDefault="00067539" w:rsidP="00067539">
      <w:pPr>
        <w:ind w:firstLine="0"/>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ab/>
        <w:t>VU le Code de l’Urbanisme ;</w:t>
      </w:r>
    </w:p>
    <w:p w14:paraId="612190B8" w14:textId="77777777" w:rsidR="00067539" w:rsidRPr="00067539" w:rsidRDefault="00067539" w:rsidP="00067539">
      <w:pPr>
        <w:ind w:firstLine="0"/>
        <w:jc w:val="both"/>
        <w:rPr>
          <w:rFonts w:ascii="Arial Narrow" w:eastAsia="Times New Roman" w:hAnsi="Arial Narrow" w:cs="Times New Roman"/>
          <w:szCs w:val="20"/>
          <w:lang w:eastAsia="fr-FR"/>
        </w:rPr>
      </w:pPr>
    </w:p>
    <w:p w14:paraId="5FB9D9E7" w14:textId="77777777" w:rsidR="00067539" w:rsidRPr="00067539" w:rsidRDefault="00067539" w:rsidP="00067539">
      <w:pPr>
        <w:ind w:firstLine="0"/>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ab/>
        <w:t>VU la loi pour l’Accès au Logement et un Urbanisme Rénové du 24 mars 2014 dite loi ALUR et en particulier son article 136 relatif au principe du transfert de la compétence en matière de Plan Local d’Urbanisme, de document d’urbanisme en tenant lieu ou de carte communale ;</w:t>
      </w:r>
    </w:p>
    <w:p w14:paraId="77E964CE" w14:textId="77777777" w:rsidR="00067539" w:rsidRPr="00067539" w:rsidRDefault="00067539" w:rsidP="00067539">
      <w:pPr>
        <w:ind w:firstLine="0"/>
        <w:jc w:val="both"/>
        <w:rPr>
          <w:rFonts w:ascii="Arial Narrow" w:eastAsia="Times New Roman" w:hAnsi="Arial Narrow" w:cs="Times New Roman"/>
          <w:szCs w:val="20"/>
          <w:lang w:eastAsia="fr-FR"/>
        </w:rPr>
      </w:pPr>
    </w:p>
    <w:p w14:paraId="4FCD36A2" w14:textId="77777777" w:rsidR="00067539" w:rsidRPr="00067539" w:rsidRDefault="00067539" w:rsidP="00067539">
      <w:pPr>
        <w:ind w:firstLine="0"/>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ab/>
        <w:t>VU la loi du 15 février 2021 prorogeant l’état d’urgence sanitaire ;</w:t>
      </w:r>
    </w:p>
    <w:p w14:paraId="0EB5D22D" w14:textId="77777777" w:rsidR="00067539" w:rsidRPr="00067539" w:rsidRDefault="00067539" w:rsidP="00067539">
      <w:pPr>
        <w:ind w:firstLine="0"/>
        <w:jc w:val="both"/>
        <w:rPr>
          <w:rFonts w:ascii="Arial Narrow" w:eastAsia="Times New Roman" w:hAnsi="Arial Narrow" w:cs="Times New Roman"/>
          <w:szCs w:val="20"/>
          <w:lang w:eastAsia="fr-FR"/>
        </w:rPr>
      </w:pPr>
    </w:p>
    <w:p w14:paraId="704CBC58" w14:textId="77777777"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VU l’article L.5214-16</w:t>
      </w:r>
      <w:r w:rsidRPr="00067539">
        <w:rPr>
          <w:rFonts w:ascii="Arial Narrow" w:eastAsia="Times New Roman" w:hAnsi="Arial Narrow" w:cs="Times New Roman"/>
          <w:b/>
          <w:i/>
          <w:szCs w:val="20"/>
          <w:lang w:eastAsia="fr-FR"/>
        </w:rPr>
        <w:t xml:space="preserve"> </w:t>
      </w:r>
      <w:r w:rsidRPr="00067539">
        <w:rPr>
          <w:rFonts w:ascii="Arial Narrow" w:eastAsia="Times New Roman" w:hAnsi="Arial Narrow" w:cs="Times New Roman"/>
          <w:szCs w:val="20"/>
          <w:lang w:eastAsia="fr-FR"/>
        </w:rPr>
        <w:t>du Code Général des Collectivités Territoriales ;</w:t>
      </w:r>
    </w:p>
    <w:p w14:paraId="4AE27E6B" w14:textId="77777777" w:rsidR="00067539" w:rsidRPr="00067539" w:rsidRDefault="00067539" w:rsidP="00067539">
      <w:pPr>
        <w:ind w:firstLine="0"/>
        <w:jc w:val="both"/>
        <w:rPr>
          <w:rFonts w:ascii="Arial Narrow" w:eastAsia="Times New Roman" w:hAnsi="Arial Narrow" w:cs="Times New Roman"/>
          <w:szCs w:val="20"/>
          <w:lang w:eastAsia="fr-FR"/>
        </w:rPr>
      </w:pPr>
    </w:p>
    <w:p w14:paraId="6E18B1D9" w14:textId="77777777"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CONSIDERANT que la loi ALUR a modifié le Code Général des Collectivités Territoriales en vue de transférer automatiquement aux Communautés de Communes la compétence relative à l’élaboration et la gestion des PLU, des documents d’urbanisme en tenant lieu et des cartes communales ;</w:t>
      </w:r>
    </w:p>
    <w:p w14:paraId="446BD003" w14:textId="77777777" w:rsidR="00067539" w:rsidRPr="00067539" w:rsidRDefault="00067539" w:rsidP="00067539">
      <w:pPr>
        <w:ind w:firstLine="708"/>
        <w:jc w:val="both"/>
        <w:rPr>
          <w:rFonts w:ascii="Arial Narrow" w:eastAsia="Times New Roman" w:hAnsi="Arial Narrow" w:cs="Times New Roman"/>
          <w:szCs w:val="20"/>
          <w:lang w:eastAsia="fr-FR"/>
        </w:rPr>
      </w:pPr>
    </w:p>
    <w:p w14:paraId="7717D86E" w14:textId="77777777"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CONSIDERANT cependant que l’article 136 de la loi ALUR prévoit un mécanisme d’opposition par lequel si au moins 25 % des communes représentant au moins 20 % de la population s’y opposent par délibération dans les trois mois précédent le 1</w:t>
      </w:r>
      <w:r w:rsidRPr="00067539">
        <w:rPr>
          <w:rFonts w:ascii="Arial Narrow" w:eastAsia="Times New Roman" w:hAnsi="Arial Narrow" w:cs="Times New Roman"/>
          <w:szCs w:val="20"/>
          <w:vertAlign w:val="superscript"/>
          <w:lang w:eastAsia="fr-FR"/>
        </w:rPr>
        <w:t>er</w:t>
      </w:r>
      <w:r w:rsidRPr="00067539">
        <w:rPr>
          <w:rFonts w:ascii="Arial Narrow" w:eastAsia="Times New Roman" w:hAnsi="Arial Narrow" w:cs="Times New Roman"/>
          <w:szCs w:val="20"/>
          <w:lang w:eastAsia="fr-FR"/>
        </w:rPr>
        <w:t xml:space="preserve"> juillet 2021, ledit transfert de compétence ne peut avoir lieu ;</w:t>
      </w:r>
    </w:p>
    <w:p w14:paraId="68D6EFE4" w14:textId="77777777" w:rsidR="00067539" w:rsidRPr="00067539" w:rsidRDefault="00067539" w:rsidP="00067539">
      <w:pPr>
        <w:ind w:firstLine="708"/>
        <w:jc w:val="both"/>
        <w:rPr>
          <w:rFonts w:ascii="Arial Narrow" w:eastAsia="Times New Roman" w:hAnsi="Arial Narrow" w:cs="Times New Roman"/>
          <w:szCs w:val="20"/>
          <w:lang w:eastAsia="fr-FR"/>
        </w:rPr>
      </w:pPr>
    </w:p>
    <w:p w14:paraId="18BDE874" w14:textId="77777777"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CONSIDERANT que par dérogation à l’article 136 de la loi ALUR, l’article 5 de la loi du 15 février 2021 dispose que les délibérations d’opposition au transfert de la compétence « PLU » aux EPCI sont valides si elles sont prises entre le 1</w:t>
      </w:r>
      <w:r w:rsidRPr="00067539">
        <w:rPr>
          <w:rFonts w:ascii="Arial Narrow" w:eastAsia="Times New Roman" w:hAnsi="Arial Narrow" w:cs="Times New Roman"/>
          <w:szCs w:val="20"/>
          <w:vertAlign w:val="superscript"/>
          <w:lang w:eastAsia="fr-FR"/>
        </w:rPr>
        <w:t>er</w:t>
      </w:r>
      <w:r w:rsidRPr="00067539">
        <w:rPr>
          <w:rFonts w:ascii="Arial Narrow" w:eastAsia="Times New Roman" w:hAnsi="Arial Narrow" w:cs="Times New Roman"/>
          <w:szCs w:val="20"/>
          <w:lang w:eastAsia="fr-FR"/>
        </w:rPr>
        <w:t xml:space="preserve"> octobre 2020 et le 30 juin 2021 ;</w:t>
      </w:r>
    </w:p>
    <w:p w14:paraId="488B6FD3" w14:textId="77777777" w:rsidR="00067539" w:rsidRPr="00067539" w:rsidRDefault="00067539" w:rsidP="00067539">
      <w:pPr>
        <w:ind w:firstLine="708"/>
        <w:jc w:val="both"/>
        <w:rPr>
          <w:rFonts w:ascii="Arial Narrow" w:eastAsia="Times New Roman" w:hAnsi="Arial Narrow" w:cs="Times New Roman"/>
          <w:szCs w:val="20"/>
          <w:lang w:eastAsia="fr-FR"/>
        </w:rPr>
      </w:pPr>
    </w:p>
    <w:p w14:paraId="284DC8A5" w14:textId="77777777"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 xml:space="preserve">CONSIDERANT que la Communauté de Communes du Pays des Sources n’étant pas, à ce jour, compétente en matière de PLU, elle pourrait donc bénéficier dudit transfert en l’absence d’opposition des communes ; </w:t>
      </w:r>
    </w:p>
    <w:p w14:paraId="4B17375C" w14:textId="77777777" w:rsidR="00067539" w:rsidRPr="00067539" w:rsidRDefault="00067539" w:rsidP="00067539">
      <w:pPr>
        <w:ind w:firstLine="708"/>
        <w:jc w:val="both"/>
        <w:rPr>
          <w:rFonts w:ascii="Arial Narrow" w:eastAsia="Times New Roman" w:hAnsi="Arial Narrow" w:cs="Times New Roman"/>
          <w:szCs w:val="20"/>
          <w:lang w:eastAsia="fr-FR"/>
        </w:rPr>
      </w:pPr>
    </w:p>
    <w:p w14:paraId="54B3A0F5" w14:textId="45362673" w:rsidR="00067539" w:rsidRPr="00067539" w:rsidRDefault="00067539" w:rsidP="00067539">
      <w:pPr>
        <w:ind w:firstLine="708"/>
        <w:jc w:val="both"/>
        <w:rPr>
          <w:rFonts w:ascii="Arial Narrow" w:eastAsia="Times New Roman" w:hAnsi="Arial Narrow" w:cs="Times New Roman"/>
          <w:szCs w:val="20"/>
          <w:lang w:eastAsia="fr-FR"/>
        </w:rPr>
      </w:pPr>
      <w:r w:rsidRPr="00067539">
        <w:rPr>
          <w:rFonts w:ascii="Arial Narrow" w:eastAsia="Times New Roman" w:hAnsi="Arial Narrow" w:cs="Times New Roman"/>
          <w:szCs w:val="20"/>
          <w:lang w:eastAsia="fr-FR"/>
        </w:rPr>
        <w:t>Entendu l’exposé de Monsieur</w:t>
      </w:r>
      <w:r w:rsidRPr="00067539">
        <w:rPr>
          <w:rFonts w:ascii="Arial Narrow" w:eastAsia="Times New Roman" w:hAnsi="Arial Narrow" w:cs="Times New Roman"/>
          <w:b/>
          <w:i/>
          <w:szCs w:val="20"/>
          <w:lang w:eastAsia="fr-FR"/>
        </w:rPr>
        <w:t xml:space="preserve"> </w:t>
      </w:r>
      <w:r w:rsidRPr="00067539">
        <w:rPr>
          <w:rFonts w:ascii="Arial Narrow" w:eastAsia="Times New Roman" w:hAnsi="Arial Narrow" w:cs="Times New Roman"/>
          <w:szCs w:val="20"/>
          <w:lang w:eastAsia="fr-FR"/>
        </w:rPr>
        <w:t xml:space="preserve">le Maire, après avoir discuté de l’intérêt de transférer ou non la compétence en matière de PLU, de document d’urbanisme en tenant lieu ou de carte communale </w:t>
      </w:r>
      <w:r w:rsidR="00FD688F" w:rsidRPr="00067539">
        <w:rPr>
          <w:rFonts w:ascii="Arial Narrow" w:eastAsia="Times New Roman" w:hAnsi="Arial Narrow" w:cs="Times New Roman"/>
          <w:szCs w:val="20"/>
          <w:lang w:eastAsia="fr-FR"/>
        </w:rPr>
        <w:t>à la</w:t>
      </w:r>
      <w:r w:rsidRPr="00067539">
        <w:rPr>
          <w:rFonts w:ascii="Arial Narrow" w:eastAsia="Times New Roman" w:hAnsi="Arial Narrow" w:cs="Times New Roman"/>
          <w:szCs w:val="20"/>
          <w:lang w:eastAsia="fr-FR"/>
        </w:rPr>
        <w:t xml:space="preserve"> Communauté de Communes, </w:t>
      </w:r>
    </w:p>
    <w:p w14:paraId="0A32BD5C" w14:textId="77777777" w:rsidR="00067539" w:rsidRPr="00067539" w:rsidRDefault="00067539" w:rsidP="00067539">
      <w:pPr>
        <w:ind w:firstLine="0"/>
        <w:jc w:val="both"/>
        <w:rPr>
          <w:rFonts w:ascii="Arial Narrow" w:eastAsia="Times New Roman" w:hAnsi="Arial Narrow" w:cs="Times New Roman"/>
          <w:szCs w:val="20"/>
          <w:lang w:eastAsia="fr-FR"/>
        </w:rPr>
      </w:pPr>
    </w:p>
    <w:p w14:paraId="4DADF259" w14:textId="6ABF1BDA" w:rsidR="00067539" w:rsidRDefault="00356963" w:rsidP="00067539">
      <w:pPr>
        <w:ind w:firstLine="567"/>
        <w:jc w:val="both"/>
        <w:rPr>
          <w:rFonts w:ascii="Arial Narrow" w:eastAsia="Times New Roman" w:hAnsi="Arial Narrow" w:cs="Times New Roman"/>
          <w:b/>
          <w:bCs/>
          <w:i/>
          <w:szCs w:val="20"/>
          <w:lang w:eastAsia="fr-FR"/>
        </w:rPr>
      </w:pPr>
      <w:r w:rsidRPr="00067539">
        <w:rPr>
          <w:rFonts w:ascii="Arial Narrow" w:eastAsia="Times New Roman" w:hAnsi="Arial Narrow" w:cs="Times New Roman"/>
          <w:b/>
          <w:bCs/>
          <w:szCs w:val="20"/>
          <w:lang w:eastAsia="fr-FR"/>
        </w:rPr>
        <w:t>Le</w:t>
      </w:r>
      <w:r w:rsidR="00067539" w:rsidRPr="00067539">
        <w:rPr>
          <w:rFonts w:ascii="Arial Narrow" w:eastAsia="Times New Roman" w:hAnsi="Arial Narrow" w:cs="Times New Roman"/>
          <w:b/>
          <w:bCs/>
          <w:szCs w:val="20"/>
          <w:lang w:eastAsia="fr-FR"/>
        </w:rPr>
        <w:t xml:space="preserve"> Conseil </w:t>
      </w:r>
      <w:proofErr w:type="gramStart"/>
      <w:r w:rsidR="00067539" w:rsidRPr="00067539">
        <w:rPr>
          <w:rFonts w:ascii="Arial Narrow" w:eastAsia="Times New Roman" w:hAnsi="Arial Narrow" w:cs="Times New Roman"/>
          <w:b/>
          <w:bCs/>
          <w:szCs w:val="20"/>
          <w:lang w:eastAsia="fr-FR"/>
        </w:rPr>
        <w:t>Municipal ,</w:t>
      </w:r>
      <w:proofErr w:type="gramEnd"/>
      <w:r w:rsidR="00067539">
        <w:rPr>
          <w:rFonts w:ascii="Arial Narrow" w:eastAsia="Times New Roman" w:hAnsi="Arial Narrow" w:cs="Times New Roman"/>
          <w:szCs w:val="20"/>
          <w:lang w:eastAsia="fr-FR"/>
        </w:rPr>
        <w:t xml:space="preserve"> </w:t>
      </w:r>
      <w:r w:rsidR="00067539">
        <w:rPr>
          <w:rFonts w:ascii="Arial Narrow" w:eastAsia="Times New Roman" w:hAnsi="Arial Narrow" w:cs="Times New Roman"/>
          <w:b/>
          <w:bCs/>
          <w:szCs w:val="20"/>
          <w:lang w:eastAsia="fr-FR"/>
        </w:rPr>
        <w:t>à</w:t>
      </w:r>
      <w:r w:rsidR="00067539" w:rsidRPr="00067539">
        <w:rPr>
          <w:rFonts w:ascii="Arial Narrow" w:eastAsia="Times New Roman" w:hAnsi="Arial Narrow" w:cs="Times New Roman"/>
          <w:b/>
          <w:bCs/>
          <w:szCs w:val="20"/>
          <w:lang w:eastAsia="fr-FR"/>
        </w:rPr>
        <w:t xml:space="preserve"> </w:t>
      </w:r>
      <w:r w:rsidR="00067539" w:rsidRPr="00067539">
        <w:rPr>
          <w:rFonts w:ascii="Arial Narrow" w:eastAsia="Times New Roman" w:hAnsi="Arial Narrow" w:cs="Times New Roman"/>
          <w:b/>
          <w:bCs/>
          <w:iCs/>
          <w:szCs w:val="20"/>
          <w:lang w:eastAsia="fr-FR"/>
        </w:rPr>
        <w:t>l</w:t>
      </w:r>
      <w:r w:rsidR="0012248D">
        <w:rPr>
          <w:rFonts w:ascii="Arial Narrow" w:eastAsia="Times New Roman" w:hAnsi="Arial Narrow" w:cs="Times New Roman"/>
          <w:b/>
          <w:bCs/>
          <w:iCs/>
          <w:szCs w:val="20"/>
          <w:lang w:eastAsia="fr-FR"/>
        </w:rPr>
        <w:t>a majorité absolue des suffrages exprimés</w:t>
      </w:r>
      <w:r w:rsidR="00067539" w:rsidRPr="00067539">
        <w:rPr>
          <w:rFonts w:ascii="Arial Narrow" w:eastAsia="Times New Roman" w:hAnsi="Arial Narrow" w:cs="Times New Roman"/>
          <w:b/>
          <w:bCs/>
          <w:iCs/>
          <w:szCs w:val="20"/>
          <w:lang w:eastAsia="fr-FR"/>
        </w:rPr>
        <w:t xml:space="preserve"> et représentés</w:t>
      </w:r>
      <w:r w:rsidR="00067539">
        <w:rPr>
          <w:rFonts w:ascii="Arial Narrow" w:eastAsia="Times New Roman" w:hAnsi="Arial Narrow" w:cs="Times New Roman"/>
          <w:b/>
          <w:bCs/>
          <w:iCs/>
          <w:szCs w:val="20"/>
          <w:lang w:eastAsia="fr-FR"/>
        </w:rPr>
        <w:t xml:space="preserve">, DECIDE </w:t>
      </w:r>
      <w:r w:rsidR="00067539" w:rsidRPr="00067539">
        <w:rPr>
          <w:rFonts w:ascii="Arial Narrow" w:eastAsia="Times New Roman" w:hAnsi="Arial Narrow" w:cs="Times New Roman"/>
          <w:b/>
          <w:bCs/>
          <w:iCs/>
          <w:szCs w:val="20"/>
          <w:lang w:eastAsia="fr-FR"/>
        </w:rPr>
        <w:t xml:space="preserve"> de s’opposer au</w:t>
      </w:r>
      <w:r w:rsidR="00067539" w:rsidRPr="00067539">
        <w:rPr>
          <w:rFonts w:ascii="Arial Narrow" w:eastAsia="Times New Roman" w:hAnsi="Arial Narrow" w:cs="Times New Roman"/>
          <w:b/>
          <w:bCs/>
          <w:i/>
          <w:szCs w:val="20"/>
          <w:lang w:eastAsia="fr-FR"/>
        </w:rPr>
        <w:t xml:space="preserve"> </w:t>
      </w:r>
      <w:r w:rsidR="00067539" w:rsidRPr="00086D59">
        <w:rPr>
          <w:rFonts w:ascii="Arial Narrow" w:eastAsia="Times New Roman" w:hAnsi="Arial Narrow" w:cs="Times New Roman"/>
          <w:b/>
          <w:bCs/>
          <w:iCs/>
          <w:szCs w:val="20"/>
          <w:lang w:eastAsia="fr-FR"/>
        </w:rPr>
        <w:t>transfert</w:t>
      </w:r>
      <w:r w:rsidR="00067539" w:rsidRPr="00067539">
        <w:rPr>
          <w:rFonts w:ascii="Arial Narrow" w:eastAsia="Times New Roman" w:hAnsi="Arial Narrow" w:cs="Times New Roman"/>
          <w:b/>
          <w:bCs/>
          <w:i/>
          <w:szCs w:val="20"/>
          <w:lang w:eastAsia="fr-FR"/>
        </w:rPr>
        <w:t xml:space="preserve"> </w:t>
      </w:r>
      <w:r w:rsidR="00067539" w:rsidRPr="00067539">
        <w:rPr>
          <w:rFonts w:ascii="Arial Narrow" w:eastAsia="Times New Roman" w:hAnsi="Arial Narrow" w:cs="Times New Roman"/>
          <w:b/>
          <w:bCs/>
          <w:szCs w:val="20"/>
          <w:lang w:eastAsia="fr-FR"/>
        </w:rPr>
        <w:t xml:space="preserve">de la compétence en matière de Plan Local d’Urbanisme, de document d’urbanisme en tenant lieu ou de carte communale à </w:t>
      </w:r>
      <w:r w:rsidR="00067539" w:rsidRPr="00067539">
        <w:rPr>
          <w:rFonts w:ascii="Arial Narrow" w:eastAsia="Times New Roman" w:hAnsi="Arial Narrow" w:cs="Times New Roman"/>
          <w:b/>
          <w:bCs/>
          <w:iCs/>
          <w:szCs w:val="20"/>
          <w:lang w:eastAsia="fr-FR"/>
        </w:rPr>
        <w:t>la Communauté de Communes du Pays des Sources</w:t>
      </w:r>
      <w:r w:rsidR="00067539" w:rsidRPr="00067539">
        <w:rPr>
          <w:rFonts w:ascii="Arial Narrow" w:eastAsia="Times New Roman" w:hAnsi="Arial Narrow" w:cs="Times New Roman"/>
          <w:b/>
          <w:bCs/>
          <w:i/>
          <w:szCs w:val="20"/>
          <w:lang w:eastAsia="fr-FR"/>
        </w:rPr>
        <w:t>.</w:t>
      </w:r>
    </w:p>
    <w:p w14:paraId="43EF2203" w14:textId="47F8AE1F" w:rsidR="00FD688F" w:rsidRDefault="00FD688F" w:rsidP="00067539">
      <w:pPr>
        <w:ind w:firstLine="567"/>
        <w:jc w:val="both"/>
        <w:rPr>
          <w:rFonts w:ascii="Arial Narrow" w:eastAsia="Times New Roman" w:hAnsi="Arial Narrow" w:cs="Times New Roman"/>
          <w:b/>
          <w:bCs/>
          <w:i/>
          <w:szCs w:val="20"/>
          <w:lang w:eastAsia="fr-FR"/>
        </w:rPr>
      </w:pPr>
    </w:p>
    <w:p w14:paraId="2A3CBDB8" w14:textId="69104E8E" w:rsidR="00FD688F" w:rsidRPr="00FD688F" w:rsidRDefault="00FD688F" w:rsidP="00FD688F">
      <w:pPr>
        <w:ind w:firstLine="0"/>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J’ai noté 2 abstentions MD + procuration YG</w:t>
      </w:r>
    </w:p>
    <w:p w14:paraId="549B5AEC" w14:textId="66FBE7A0" w:rsidR="00AC3D4C" w:rsidRDefault="00AC3D4C" w:rsidP="00067539">
      <w:pPr>
        <w:ind w:firstLine="567"/>
        <w:jc w:val="both"/>
        <w:rPr>
          <w:rFonts w:ascii="Arial Narrow" w:eastAsia="Times New Roman" w:hAnsi="Arial Narrow" w:cs="Times New Roman"/>
          <w:b/>
          <w:bCs/>
          <w:i/>
          <w:szCs w:val="20"/>
          <w:lang w:eastAsia="fr-FR"/>
        </w:rPr>
      </w:pPr>
    </w:p>
    <w:p w14:paraId="68F1C16F" w14:textId="24D056E7" w:rsidR="00AC3D4C" w:rsidRPr="00067539" w:rsidRDefault="00AC3D4C" w:rsidP="00AC3D4C">
      <w:pPr>
        <w:ind w:firstLine="0"/>
        <w:jc w:val="both"/>
        <w:rPr>
          <w:rFonts w:ascii="Arial Narrow" w:eastAsia="Times New Roman" w:hAnsi="Arial Narrow" w:cs="Times New Roman"/>
          <w:iCs/>
          <w:szCs w:val="20"/>
          <w:u w:val="single"/>
          <w:lang w:eastAsia="fr-FR"/>
        </w:rPr>
      </w:pPr>
      <w:r w:rsidRPr="00AC3D4C">
        <w:rPr>
          <w:rFonts w:ascii="Arial Narrow" w:eastAsia="Times New Roman" w:hAnsi="Arial Narrow" w:cs="Times New Roman"/>
          <w:b/>
          <w:bCs/>
          <w:iCs/>
          <w:szCs w:val="20"/>
          <w:u w:val="single"/>
          <w:lang w:eastAsia="fr-FR"/>
        </w:rPr>
        <w:t xml:space="preserve">ADMISSION EN </w:t>
      </w:r>
      <w:proofErr w:type="gramStart"/>
      <w:r w:rsidRPr="00AC3D4C">
        <w:rPr>
          <w:rFonts w:ascii="Arial Narrow" w:eastAsia="Times New Roman" w:hAnsi="Arial Narrow" w:cs="Times New Roman"/>
          <w:b/>
          <w:bCs/>
          <w:iCs/>
          <w:szCs w:val="20"/>
          <w:u w:val="single"/>
          <w:lang w:eastAsia="fr-FR"/>
        </w:rPr>
        <w:t>NON VALEUR</w:t>
      </w:r>
      <w:proofErr w:type="gramEnd"/>
      <w:r w:rsidRPr="00AC3D4C">
        <w:rPr>
          <w:rFonts w:ascii="Arial Narrow" w:eastAsia="Times New Roman" w:hAnsi="Arial Narrow" w:cs="Times New Roman"/>
          <w:b/>
          <w:bCs/>
          <w:iCs/>
          <w:szCs w:val="20"/>
          <w:u w:val="single"/>
          <w:lang w:eastAsia="fr-FR"/>
        </w:rPr>
        <w:t xml:space="preserve"> DES CREANCES IRRECOUVRABLES</w:t>
      </w:r>
    </w:p>
    <w:p w14:paraId="0D7DC6D9" w14:textId="0072F3F5" w:rsidR="00D75937" w:rsidRDefault="00AC3D4C" w:rsidP="00D75937">
      <w:pPr>
        <w:spacing w:before="60" w:after="60"/>
        <w:ind w:left="1" w:hanging="1"/>
        <w:jc w:val="both"/>
        <w:rPr>
          <w:rFonts w:ascii="Arial Narrow" w:eastAsiaTheme="minorHAnsi" w:hAnsi="Arial Narrow" w:cs="Times New Roman"/>
        </w:rPr>
      </w:pPr>
      <w:r>
        <w:rPr>
          <w:rFonts w:ascii="Arial Narrow" w:eastAsiaTheme="minorHAnsi" w:hAnsi="Arial Narrow" w:cs="Times New Roman"/>
        </w:rPr>
        <w:t>Monsieur le Maire expose à l’assemblée délibérante que Monsieur le Trésorier de Compiègne</w:t>
      </w:r>
      <w:r w:rsidR="0012248D">
        <w:rPr>
          <w:rFonts w:ascii="Arial Narrow" w:eastAsiaTheme="minorHAnsi" w:hAnsi="Arial Narrow" w:cs="Times New Roman"/>
        </w:rPr>
        <w:t xml:space="preserve"> municipale</w:t>
      </w:r>
      <w:r>
        <w:rPr>
          <w:rFonts w:ascii="Arial Narrow" w:eastAsiaTheme="minorHAnsi" w:hAnsi="Arial Narrow" w:cs="Times New Roman"/>
        </w:rPr>
        <w:t>, a transmis un état de produits communaux à présenter au conseil municipal, pour décision d’admission en non-valeur, dans le budget de la commune.</w:t>
      </w:r>
    </w:p>
    <w:p w14:paraId="5505B2FA" w14:textId="56B00AC5" w:rsidR="0012248D" w:rsidRDefault="0012248D" w:rsidP="00D75937">
      <w:pPr>
        <w:spacing w:before="60" w:after="60"/>
        <w:ind w:left="1" w:hanging="1"/>
        <w:jc w:val="both"/>
        <w:rPr>
          <w:rFonts w:ascii="Arial Narrow" w:eastAsiaTheme="minorHAnsi" w:hAnsi="Arial Narrow" w:cs="Times New Roman"/>
        </w:rPr>
      </w:pPr>
    </w:p>
    <w:p w14:paraId="527713B5" w14:textId="77777777" w:rsidR="0012248D" w:rsidRPr="0012248D" w:rsidRDefault="0012248D" w:rsidP="0012248D">
      <w:pPr>
        <w:pStyle w:val="Sansinterligne"/>
        <w:jc w:val="both"/>
        <w:rPr>
          <w:rFonts w:ascii="Arial Narrow" w:hAnsi="Arial Narrow"/>
        </w:rPr>
      </w:pPr>
      <w:r w:rsidRPr="0012248D">
        <w:rPr>
          <w:rFonts w:ascii="Arial Narrow" w:hAnsi="Arial Narrow"/>
        </w:rPr>
        <w:lastRenderedPageBreak/>
        <w:t>Il rappelle qu’en vertu des dispositions législatives qui organisent la séparation des ordonnateurs et des comptables, il appartient au Trésorier, et à lui seul, de procéder, sous le contrôle de l’Etat, aux diligences nécessaires pour le recouvrement des créances.</w:t>
      </w:r>
    </w:p>
    <w:p w14:paraId="3D3BF400" w14:textId="77777777" w:rsidR="0012248D" w:rsidRPr="0012248D" w:rsidRDefault="0012248D" w:rsidP="0012248D">
      <w:pPr>
        <w:pStyle w:val="Sansinterligne"/>
        <w:jc w:val="both"/>
        <w:rPr>
          <w:rFonts w:ascii="Arial Narrow" w:hAnsi="Arial Narrow"/>
        </w:rPr>
      </w:pPr>
    </w:p>
    <w:p w14:paraId="400C7765" w14:textId="77777777" w:rsidR="0012248D" w:rsidRPr="0012248D" w:rsidRDefault="0012248D" w:rsidP="0012248D">
      <w:pPr>
        <w:pStyle w:val="Sansinterligne"/>
        <w:jc w:val="both"/>
        <w:rPr>
          <w:rFonts w:ascii="Arial Narrow" w:hAnsi="Arial Narrow"/>
        </w:rPr>
      </w:pPr>
      <w:r w:rsidRPr="0012248D">
        <w:rPr>
          <w:rFonts w:ascii="Arial Narrow" w:hAnsi="Arial Narrow"/>
        </w:rPr>
        <w:t>Monsieur le Maire précise qu’il s’agit de créances communales pour lesquelles le trésorier n’a pu aboutir dans les procédures de recouvrement. Ces titres concernent des repas de restauration scolaire et des loyers.</w:t>
      </w:r>
    </w:p>
    <w:p w14:paraId="394D3DE6" w14:textId="77777777" w:rsidR="0012248D" w:rsidRPr="0012248D" w:rsidRDefault="0012248D" w:rsidP="0012248D">
      <w:pPr>
        <w:pStyle w:val="Sansinterligne"/>
        <w:jc w:val="both"/>
        <w:rPr>
          <w:rFonts w:ascii="Arial Narrow" w:hAnsi="Arial Narrow"/>
        </w:rPr>
      </w:pPr>
    </w:p>
    <w:p w14:paraId="634C8315" w14:textId="18658092" w:rsidR="0012248D" w:rsidRDefault="0012248D" w:rsidP="0012248D">
      <w:pPr>
        <w:pStyle w:val="Sansinterligne"/>
        <w:jc w:val="both"/>
        <w:rPr>
          <w:rFonts w:ascii="Arial Narrow" w:hAnsi="Arial Narrow"/>
        </w:rPr>
      </w:pPr>
      <w:r w:rsidRPr="0012248D">
        <w:rPr>
          <w:rFonts w:ascii="Arial Narrow" w:hAnsi="Arial Narrow"/>
        </w:rPr>
        <w:t>Le montant total du produit irrécouvrable s’élève à 5 399.38€.</w:t>
      </w:r>
    </w:p>
    <w:p w14:paraId="09022E98" w14:textId="33C2309F" w:rsidR="0012248D" w:rsidRDefault="0012248D" w:rsidP="0012248D">
      <w:pPr>
        <w:pStyle w:val="Sansinterligne"/>
        <w:jc w:val="both"/>
        <w:rPr>
          <w:rFonts w:ascii="Arial Narrow" w:hAnsi="Arial Narrow"/>
        </w:rPr>
      </w:pPr>
    </w:p>
    <w:p w14:paraId="3BD00E77" w14:textId="563DC1D2" w:rsidR="0012248D" w:rsidRDefault="0012248D" w:rsidP="0012248D">
      <w:pPr>
        <w:pStyle w:val="Sansinterligne"/>
        <w:jc w:val="both"/>
        <w:rPr>
          <w:rFonts w:ascii="Arial Narrow" w:hAnsi="Arial Narrow"/>
        </w:rPr>
      </w:pPr>
      <w:r>
        <w:rPr>
          <w:rFonts w:ascii="Arial Narrow" w:hAnsi="Arial Narrow"/>
        </w:rPr>
        <w:t>Vu le Code Général des Collectivités Territoriales,</w:t>
      </w:r>
    </w:p>
    <w:p w14:paraId="1A417B45" w14:textId="551F75DB" w:rsidR="0012248D" w:rsidRDefault="0012248D" w:rsidP="0012248D">
      <w:pPr>
        <w:pStyle w:val="Sansinterligne"/>
        <w:jc w:val="both"/>
        <w:rPr>
          <w:rFonts w:ascii="Arial Narrow" w:hAnsi="Arial Narrow"/>
        </w:rPr>
      </w:pPr>
      <w:r>
        <w:rPr>
          <w:rFonts w:ascii="Arial Narrow" w:hAnsi="Arial Narrow"/>
        </w:rPr>
        <w:t>Vu l’état des produits irrécouvrables dressé par la Trésorerie de Compiègne municipale,</w:t>
      </w:r>
    </w:p>
    <w:p w14:paraId="32F948A6" w14:textId="41EBAD04" w:rsidR="0012248D" w:rsidRDefault="0012248D" w:rsidP="0012248D">
      <w:pPr>
        <w:pStyle w:val="Sansinterligne"/>
        <w:jc w:val="both"/>
        <w:rPr>
          <w:rFonts w:ascii="Arial Narrow" w:hAnsi="Arial Narrow"/>
        </w:rPr>
      </w:pPr>
      <w:r>
        <w:rPr>
          <w:rFonts w:ascii="Arial Narrow" w:hAnsi="Arial Narrow"/>
        </w:rPr>
        <w:t>Vu le décret n°98-1239 du 29 décembre 1998,</w:t>
      </w:r>
    </w:p>
    <w:p w14:paraId="09593D89" w14:textId="101D67C1" w:rsidR="0012248D" w:rsidRDefault="0012248D" w:rsidP="0012248D">
      <w:pPr>
        <w:pStyle w:val="Sansinterligne"/>
        <w:jc w:val="both"/>
        <w:rPr>
          <w:rFonts w:ascii="Arial Narrow" w:hAnsi="Arial Narrow"/>
        </w:rPr>
      </w:pPr>
      <w:r>
        <w:rPr>
          <w:rFonts w:ascii="Arial Narrow" w:hAnsi="Arial Narrow"/>
        </w:rPr>
        <w:t>Considérant que toutes les opérations visant à recouvrer des créances ont été diligentées par le Trésorier de Compiègne municipale dans les délais légaux,</w:t>
      </w:r>
    </w:p>
    <w:p w14:paraId="5322008C" w14:textId="2676ED7D" w:rsidR="0012248D" w:rsidRDefault="0012248D" w:rsidP="0012248D">
      <w:pPr>
        <w:pStyle w:val="Sansinterligne"/>
        <w:jc w:val="both"/>
        <w:rPr>
          <w:rFonts w:ascii="Arial Narrow" w:hAnsi="Arial Narrow"/>
        </w:rPr>
      </w:pPr>
      <w:r>
        <w:rPr>
          <w:rFonts w:ascii="Arial Narrow" w:hAnsi="Arial Narrow"/>
        </w:rPr>
        <w:t>Considérant qu’il est désormais certain que ces créances ne peuvent plus faire l’objet d’un recouvrement en raison des motifs d’irrécouvrabilité évoqués par le Comptable,</w:t>
      </w:r>
    </w:p>
    <w:p w14:paraId="3B81A329" w14:textId="77777777" w:rsidR="0012248D" w:rsidRDefault="0012248D" w:rsidP="0012248D">
      <w:pPr>
        <w:pStyle w:val="Sansinterligne"/>
        <w:jc w:val="both"/>
        <w:rPr>
          <w:rFonts w:ascii="Arial Narrow" w:hAnsi="Arial Narrow"/>
        </w:rPr>
      </w:pPr>
    </w:p>
    <w:p w14:paraId="559E499E" w14:textId="51D26F3B" w:rsidR="0012248D" w:rsidRPr="0012248D" w:rsidRDefault="0012248D" w:rsidP="0012248D">
      <w:pPr>
        <w:pStyle w:val="Sansinterligne"/>
        <w:jc w:val="both"/>
        <w:rPr>
          <w:rFonts w:ascii="Arial Narrow" w:hAnsi="Arial Narrow"/>
          <w:b/>
          <w:bCs/>
        </w:rPr>
      </w:pPr>
      <w:r w:rsidRPr="0012248D">
        <w:rPr>
          <w:rFonts w:ascii="Arial Narrow" w:hAnsi="Arial Narrow"/>
          <w:b/>
          <w:bCs/>
        </w:rPr>
        <w:t>Le conseil municipal, après avoir entendu l’exposé de Monsieur le Maire et en avoir délibéré valablement, à l’unanimité des suffrages exprimés et représentés :</w:t>
      </w:r>
    </w:p>
    <w:p w14:paraId="1102034D" w14:textId="067944EB" w:rsidR="0012248D" w:rsidRPr="0012248D" w:rsidRDefault="0012248D" w:rsidP="0012248D">
      <w:pPr>
        <w:pStyle w:val="Sansinterligne"/>
        <w:numPr>
          <w:ilvl w:val="0"/>
          <w:numId w:val="6"/>
        </w:numPr>
        <w:jc w:val="both"/>
        <w:rPr>
          <w:rFonts w:ascii="Arial Narrow" w:hAnsi="Arial Narrow"/>
          <w:b/>
          <w:bCs/>
        </w:rPr>
      </w:pPr>
      <w:r w:rsidRPr="0012248D">
        <w:rPr>
          <w:rFonts w:ascii="Arial Narrow" w:hAnsi="Arial Narrow"/>
          <w:b/>
          <w:bCs/>
        </w:rPr>
        <w:t>ADMET en non</w:t>
      </w:r>
      <w:r>
        <w:rPr>
          <w:rFonts w:ascii="Arial Narrow" w:hAnsi="Arial Narrow"/>
          <w:b/>
          <w:bCs/>
        </w:rPr>
        <w:t>-</w:t>
      </w:r>
      <w:r w:rsidRPr="0012248D">
        <w:rPr>
          <w:rFonts w:ascii="Arial Narrow" w:hAnsi="Arial Narrow"/>
          <w:b/>
          <w:bCs/>
        </w:rPr>
        <w:t>valeur les créances communales dont le détail est annexé</w:t>
      </w:r>
    </w:p>
    <w:p w14:paraId="1F13EC78" w14:textId="6666918E" w:rsidR="0012248D" w:rsidRPr="0012248D" w:rsidRDefault="0012248D" w:rsidP="0012248D">
      <w:pPr>
        <w:pStyle w:val="Sansinterligne"/>
        <w:numPr>
          <w:ilvl w:val="0"/>
          <w:numId w:val="6"/>
        </w:numPr>
        <w:jc w:val="both"/>
        <w:rPr>
          <w:rFonts w:ascii="Arial Narrow" w:hAnsi="Arial Narrow"/>
          <w:b/>
          <w:bCs/>
        </w:rPr>
      </w:pPr>
      <w:r w:rsidRPr="0012248D">
        <w:rPr>
          <w:rFonts w:ascii="Arial Narrow" w:hAnsi="Arial Narrow"/>
          <w:b/>
          <w:bCs/>
        </w:rPr>
        <w:t xml:space="preserve">INSCRIT les crédits nécessaires au budget de l’exercice en cours, </w:t>
      </w:r>
      <w:r w:rsidR="009D41EC">
        <w:rPr>
          <w:rFonts w:ascii="Arial Narrow" w:hAnsi="Arial Narrow"/>
          <w:b/>
          <w:bCs/>
        </w:rPr>
        <w:t>à l’article 6541</w:t>
      </w:r>
      <w:r w:rsidRPr="0012248D">
        <w:rPr>
          <w:rFonts w:ascii="Arial Narrow" w:hAnsi="Arial Narrow"/>
          <w:b/>
          <w:bCs/>
        </w:rPr>
        <w:t xml:space="preserve"> prévu à cet effet.</w:t>
      </w:r>
    </w:p>
    <w:p w14:paraId="3A9A06BA" w14:textId="06D1CAD8" w:rsidR="0012248D" w:rsidRDefault="0012248D" w:rsidP="00D75937">
      <w:pPr>
        <w:spacing w:before="60" w:after="60"/>
        <w:ind w:left="1" w:hanging="1"/>
        <w:jc w:val="both"/>
        <w:rPr>
          <w:rFonts w:ascii="Arial Narrow" w:eastAsiaTheme="minorHAnsi" w:hAnsi="Arial Narrow" w:cs="Times New Roman"/>
        </w:rPr>
      </w:pPr>
    </w:p>
    <w:p w14:paraId="395F8088" w14:textId="485EB984" w:rsidR="008304E9" w:rsidRDefault="008304E9" w:rsidP="00D75937">
      <w:pPr>
        <w:spacing w:before="60" w:after="60"/>
        <w:ind w:left="1" w:hanging="1"/>
        <w:jc w:val="both"/>
        <w:rPr>
          <w:rFonts w:ascii="Arial Narrow" w:eastAsiaTheme="minorHAnsi" w:hAnsi="Arial Narrow" w:cs="Times New Roman"/>
          <w:b/>
          <w:bCs/>
          <w:u w:val="single"/>
        </w:rPr>
      </w:pPr>
      <w:r>
        <w:rPr>
          <w:rFonts w:ascii="Arial Narrow" w:eastAsiaTheme="minorHAnsi" w:hAnsi="Arial Narrow" w:cs="Times New Roman"/>
          <w:b/>
          <w:bCs/>
          <w:u w:val="single"/>
        </w:rPr>
        <w:t xml:space="preserve">CONVENTION D’OCCUPATION </w:t>
      </w:r>
      <w:r w:rsidR="0008501C">
        <w:rPr>
          <w:rFonts w:ascii="Arial Narrow" w:eastAsiaTheme="minorHAnsi" w:hAnsi="Arial Narrow" w:cs="Times New Roman"/>
          <w:b/>
          <w:bCs/>
          <w:u w:val="single"/>
        </w:rPr>
        <w:t>TEMPORAIRE</w:t>
      </w:r>
      <w:r>
        <w:rPr>
          <w:rFonts w:ascii="Arial Narrow" w:eastAsiaTheme="minorHAnsi" w:hAnsi="Arial Narrow" w:cs="Times New Roman"/>
          <w:b/>
          <w:bCs/>
          <w:u w:val="single"/>
        </w:rPr>
        <w:t xml:space="preserve"> AVEC LA SOCIETE MATZIM</w:t>
      </w:r>
    </w:p>
    <w:p w14:paraId="25909F50" w14:textId="383C76FC" w:rsidR="008304E9" w:rsidRDefault="008304E9" w:rsidP="00D75937">
      <w:pPr>
        <w:spacing w:before="60" w:after="60"/>
        <w:ind w:left="1" w:hanging="1"/>
        <w:jc w:val="both"/>
        <w:rPr>
          <w:rFonts w:ascii="Arial Narrow" w:eastAsiaTheme="minorHAnsi" w:hAnsi="Arial Narrow" w:cs="Times New Roman"/>
          <w:b/>
          <w:bCs/>
          <w:u w:val="single"/>
        </w:rPr>
      </w:pPr>
    </w:p>
    <w:p w14:paraId="2298A095" w14:textId="77777777" w:rsidR="008304E9" w:rsidRPr="000B3E7F" w:rsidRDefault="008304E9" w:rsidP="008304E9">
      <w:pPr>
        <w:spacing w:after="160" w:line="259" w:lineRule="auto"/>
        <w:ind w:firstLine="0"/>
        <w:jc w:val="both"/>
        <w:rPr>
          <w:rFonts w:ascii="Arial Narrow" w:eastAsiaTheme="minorHAnsi" w:hAnsi="Arial Narrow" w:cs="Arial"/>
        </w:rPr>
      </w:pPr>
      <w:r w:rsidRPr="000B3E7F">
        <w:rPr>
          <w:rFonts w:ascii="Arial Narrow" w:eastAsiaTheme="minorHAnsi" w:hAnsi="Arial Narrow" w:cs="Arial"/>
        </w:rPr>
        <w:t>Monsieur le Maire expose :</w:t>
      </w:r>
    </w:p>
    <w:p w14:paraId="54552D39" w14:textId="6BEEB663" w:rsidR="008304E9" w:rsidRPr="000B3E7F" w:rsidRDefault="008304E9" w:rsidP="008304E9">
      <w:pPr>
        <w:spacing w:after="160" w:line="259" w:lineRule="auto"/>
        <w:ind w:firstLine="0"/>
        <w:jc w:val="both"/>
        <w:rPr>
          <w:rFonts w:ascii="Arial Narrow" w:eastAsiaTheme="minorHAnsi" w:hAnsi="Arial Narrow" w:cs="Arial"/>
        </w:rPr>
      </w:pPr>
      <w:r w:rsidRPr="000B3E7F">
        <w:rPr>
          <w:rFonts w:ascii="Arial Narrow" w:eastAsiaTheme="minorHAnsi" w:hAnsi="Arial Narrow" w:cs="Arial"/>
        </w:rPr>
        <w:t>La société MATZIM, filiale de la société Groupe BEG, souhaite réaliser en bordure du chemin rural dit de Bourgogne, des aménagements paysagers dans le but de maintenir des espèces animales protégées, de maîtriser un biotope favorable à ces espèces et plus largement à diverses espèces faunistiques et floristiques.</w:t>
      </w:r>
    </w:p>
    <w:p w14:paraId="3FD7D96B" w14:textId="4DBB444F" w:rsidR="008304E9" w:rsidRPr="000B3E7F" w:rsidRDefault="008304E9" w:rsidP="008304E9">
      <w:pPr>
        <w:spacing w:after="160" w:line="259" w:lineRule="auto"/>
        <w:ind w:firstLine="0"/>
        <w:jc w:val="both"/>
        <w:rPr>
          <w:rFonts w:ascii="Arial Narrow" w:eastAsiaTheme="minorHAnsi" w:hAnsi="Arial Narrow" w:cs="Arial"/>
        </w:rPr>
      </w:pPr>
      <w:r w:rsidRPr="000B3E7F">
        <w:rPr>
          <w:rFonts w:ascii="Arial Narrow" w:eastAsiaTheme="minorHAnsi" w:hAnsi="Arial Narrow" w:cs="Arial"/>
        </w:rPr>
        <w:t xml:space="preserve">Ces aménagements seront réalisés en compensation du projet immobilier logistique </w:t>
      </w:r>
      <w:proofErr w:type="gramStart"/>
      <w:r w:rsidRPr="000B3E7F">
        <w:rPr>
          <w:rFonts w:ascii="Arial Narrow" w:eastAsiaTheme="minorHAnsi" w:hAnsi="Arial Narrow" w:cs="Arial"/>
        </w:rPr>
        <w:t>actuellement en cours</w:t>
      </w:r>
      <w:proofErr w:type="gramEnd"/>
      <w:r w:rsidRPr="000B3E7F">
        <w:rPr>
          <w:rFonts w:ascii="Arial Narrow" w:eastAsiaTheme="minorHAnsi" w:hAnsi="Arial Narrow" w:cs="Arial"/>
        </w:rPr>
        <w:t xml:space="preserve"> d’instruction et devront demeurer en place pour une durée de 30 (trente) années</w:t>
      </w:r>
      <w:r w:rsidR="00FD0F8F" w:rsidRPr="000B3E7F">
        <w:rPr>
          <w:rFonts w:ascii="Arial Narrow" w:eastAsiaTheme="minorHAnsi" w:hAnsi="Arial Narrow" w:cs="Arial"/>
        </w:rPr>
        <w:t>, au terme desquelles la convention prendra fin.</w:t>
      </w:r>
    </w:p>
    <w:p w14:paraId="0C74638D" w14:textId="7E842E3C" w:rsidR="00FD0F8F" w:rsidRPr="008969B9" w:rsidRDefault="00FD0F8F" w:rsidP="00FD0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0"/>
        <w:jc w:val="both"/>
        <w:rPr>
          <w:rFonts w:ascii="Arial Narrow" w:hAnsi="Arial Narrow" w:cs="Arial Narrow"/>
        </w:rPr>
      </w:pPr>
      <w:r w:rsidRPr="008969B9">
        <w:rPr>
          <w:rFonts w:ascii="Arial Narrow" w:hAnsi="Arial Narrow" w:cs="Arial Narrow"/>
        </w:rPr>
        <w:t>La présente convention, formalisant les modalités juridiques de l’opération, a pour objet de définir les conditions de réalisation des travaux d’aménagement faunistiques et floristiques, vaut autorisation d’occupation et de réaliser sur une emprise de 500 mètres linéaires d’une contenance de 2500m², l’ensemble de</w:t>
      </w:r>
      <w:r w:rsidR="000B3E7F" w:rsidRPr="008969B9">
        <w:rPr>
          <w:rFonts w:ascii="Arial Narrow" w:hAnsi="Arial Narrow" w:cs="Arial Narrow"/>
        </w:rPr>
        <w:t xml:space="preserve"> ces travaux requis pour le développement du projet</w:t>
      </w:r>
      <w:r w:rsidRPr="008969B9">
        <w:rPr>
          <w:rFonts w:ascii="Arial Narrow" w:hAnsi="Arial Narrow" w:cs="Arial Narrow"/>
        </w:rPr>
        <w:t>.</w:t>
      </w:r>
    </w:p>
    <w:p w14:paraId="2FEEB280" w14:textId="77777777" w:rsidR="000B3E7F" w:rsidRPr="008969B9" w:rsidRDefault="000B3E7F" w:rsidP="00FD0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0"/>
        <w:jc w:val="both"/>
        <w:rPr>
          <w:rFonts w:ascii="Arial Narrow" w:hAnsi="Arial Narrow" w:cs="Arial Narrow"/>
        </w:rPr>
      </w:pPr>
    </w:p>
    <w:p w14:paraId="62B4CD47" w14:textId="0A7E52AF" w:rsidR="008304E9" w:rsidRPr="008969B9" w:rsidRDefault="008304E9" w:rsidP="008304E9">
      <w:pPr>
        <w:spacing w:after="160" w:line="259" w:lineRule="auto"/>
        <w:ind w:firstLine="0"/>
        <w:jc w:val="both"/>
        <w:rPr>
          <w:rFonts w:ascii="Arial Narrow" w:eastAsiaTheme="minorHAnsi" w:hAnsi="Arial Narrow" w:cs="Arial"/>
        </w:rPr>
      </w:pPr>
      <w:r w:rsidRPr="008969B9">
        <w:rPr>
          <w:rFonts w:ascii="Arial Narrow" w:eastAsiaTheme="minorHAnsi" w:hAnsi="Arial Narrow" w:cs="Arial"/>
        </w:rPr>
        <w:t xml:space="preserve">Dans ce cadre, il convient de conclure une convention </w:t>
      </w:r>
      <w:r w:rsidR="00213737" w:rsidRPr="008969B9">
        <w:rPr>
          <w:rFonts w:ascii="Arial Narrow" w:eastAsiaTheme="minorHAnsi" w:hAnsi="Arial Narrow" w:cs="Arial"/>
        </w:rPr>
        <w:t xml:space="preserve">d’occupation temporaire </w:t>
      </w:r>
      <w:r w:rsidRPr="008969B9">
        <w:rPr>
          <w:rFonts w:ascii="Arial Narrow" w:eastAsiaTheme="minorHAnsi" w:hAnsi="Arial Narrow" w:cs="Arial"/>
        </w:rPr>
        <w:t xml:space="preserve">entre </w:t>
      </w:r>
      <w:r w:rsidR="000B3E7F" w:rsidRPr="008969B9">
        <w:rPr>
          <w:rFonts w:ascii="Arial Narrow" w:eastAsiaTheme="minorHAnsi" w:hAnsi="Arial Narrow" w:cs="Arial"/>
        </w:rPr>
        <w:t>la société MATZIM</w:t>
      </w:r>
      <w:r w:rsidRPr="008969B9">
        <w:rPr>
          <w:rFonts w:ascii="Arial Narrow" w:eastAsiaTheme="minorHAnsi" w:hAnsi="Arial Narrow" w:cs="Arial"/>
        </w:rPr>
        <w:t xml:space="preserve"> et la commune de Ressons-sur-Matz.</w:t>
      </w:r>
    </w:p>
    <w:p w14:paraId="4D341A5F" w14:textId="01A58D63" w:rsidR="008304E9" w:rsidRPr="008969B9" w:rsidRDefault="008304E9" w:rsidP="008304E9">
      <w:pPr>
        <w:spacing w:after="160" w:line="259" w:lineRule="auto"/>
        <w:ind w:firstLine="0"/>
        <w:jc w:val="both"/>
        <w:rPr>
          <w:rFonts w:ascii="Arial Narrow" w:eastAsiaTheme="minorHAnsi" w:hAnsi="Arial Narrow" w:cs="Arial"/>
        </w:rPr>
      </w:pPr>
      <w:r w:rsidRPr="008969B9">
        <w:rPr>
          <w:rFonts w:ascii="Arial Narrow" w:eastAsiaTheme="minorHAnsi" w:hAnsi="Arial Narrow" w:cs="Arial"/>
        </w:rPr>
        <w:t xml:space="preserve">Cette convention est accordée pour </w:t>
      </w:r>
      <w:r w:rsidR="00213737" w:rsidRPr="008969B9">
        <w:rPr>
          <w:rFonts w:ascii="Arial Narrow" w:eastAsiaTheme="minorHAnsi" w:hAnsi="Arial Narrow" w:cs="Arial"/>
        </w:rPr>
        <w:t xml:space="preserve">une </w:t>
      </w:r>
      <w:r w:rsidRPr="008969B9">
        <w:rPr>
          <w:rFonts w:ascii="Arial Narrow" w:eastAsiaTheme="minorHAnsi" w:hAnsi="Arial Narrow" w:cs="Arial"/>
        </w:rPr>
        <w:t xml:space="preserve">durée </w:t>
      </w:r>
      <w:r w:rsidR="00213737" w:rsidRPr="008969B9">
        <w:rPr>
          <w:rFonts w:ascii="Arial Narrow" w:eastAsiaTheme="minorHAnsi" w:hAnsi="Arial Narrow" w:cs="Arial"/>
        </w:rPr>
        <w:t>de 30 ans</w:t>
      </w:r>
      <w:r w:rsidRPr="008969B9">
        <w:rPr>
          <w:rFonts w:ascii="Arial Narrow" w:eastAsiaTheme="minorHAnsi" w:hAnsi="Arial Narrow" w:cs="Arial"/>
        </w:rPr>
        <w:t xml:space="preserve"> et les pouvoirs de police s’exerçant sur ce domaine, reviendront au Maire de la commune de Ressons-sur-Matz.</w:t>
      </w:r>
    </w:p>
    <w:p w14:paraId="62E498D5" w14:textId="6C6B3073" w:rsidR="008304E9" w:rsidRPr="008969B9" w:rsidRDefault="008304E9" w:rsidP="008304E9">
      <w:pPr>
        <w:spacing w:after="160" w:line="259" w:lineRule="auto"/>
        <w:ind w:firstLine="0"/>
        <w:jc w:val="both"/>
        <w:rPr>
          <w:rFonts w:ascii="Arial Narrow" w:eastAsiaTheme="minorHAnsi" w:hAnsi="Arial Narrow" w:cs="Arial"/>
        </w:rPr>
      </w:pPr>
      <w:r w:rsidRPr="008969B9">
        <w:rPr>
          <w:rFonts w:ascii="Arial Narrow" w:eastAsiaTheme="minorHAnsi" w:hAnsi="Arial Narrow" w:cs="Arial"/>
        </w:rPr>
        <w:t>Il est proposé d’autoriser la conclusion d’une convention d’</w:t>
      </w:r>
      <w:r w:rsidR="00213737" w:rsidRPr="008969B9">
        <w:rPr>
          <w:rFonts w:ascii="Arial Narrow" w:eastAsiaTheme="minorHAnsi" w:hAnsi="Arial Narrow" w:cs="Arial"/>
        </w:rPr>
        <w:t>occupation temporaire en bordure du chemin rural dit « Chemin de Bourgogne »</w:t>
      </w:r>
      <w:r w:rsidRPr="008969B9">
        <w:rPr>
          <w:rFonts w:ascii="Arial Narrow" w:eastAsiaTheme="minorHAnsi" w:hAnsi="Arial Narrow" w:cs="Arial"/>
        </w:rPr>
        <w:t>.</w:t>
      </w:r>
    </w:p>
    <w:p w14:paraId="76C819EA" w14:textId="28C36E4C" w:rsidR="008304E9" w:rsidRPr="008969B9" w:rsidRDefault="008304E9" w:rsidP="008304E9">
      <w:pPr>
        <w:spacing w:after="160" w:line="259" w:lineRule="auto"/>
        <w:ind w:firstLine="0"/>
        <w:jc w:val="both"/>
        <w:rPr>
          <w:rFonts w:ascii="Arial Narrow" w:eastAsiaTheme="minorHAnsi" w:hAnsi="Arial Narrow" w:cs="Arial"/>
          <w:b/>
          <w:bCs/>
        </w:rPr>
      </w:pPr>
      <w:r w:rsidRPr="008969B9">
        <w:rPr>
          <w:rFonts w:ascii="Arial Narrow" w:eastAsiaTheme="minorHAnsi" w:hAnsi="Arial Narrow" w:cs="Arial"/>
          <w:b/>
          <w:bCs/>
        </w:rPr>
        <w:t>Le conseil municipal, après en avoir délibéré valablement à l’unanimité d</w:t>
      </w:r>
      <w:r w:rsidR="00213737" w:rsidRPr="008969B9">
        <w:rPr>
          <w:rFonts w:ascii="Arial Narrow" w:eastAsiaTheme="minorHAnsi" w:hAnsi="Arial Narrow" w:cs="Arial"/>
          <w:b/>
          <w:bCs/>
        </w:rPr>
        <w:t>es suffrages exprimés et représentés,</w:t>
      </w:r>
    </w:p>
    <w:p w14:paraId="75970D7B" w14:textId="06F1384D" w:rsidR="008304E9" w:rsidRPr="008969B9" w:rsidRDefault="008304E9" w:rsidP="008304E9">
      <w:pPr>
        <w:spacing w:after="160" w:line="259" w:lineRule="auto"/>
        <w:ind w:firstLine="0"/>
        <w:jc w:val="both"/>
        <w:rPr>
          <w:rFonts w:ascii="Arial Narrow" w:eastAsiaTheme="minorHAnsi" w:hAnsi="Arial Narrow" w:cs="Arial"/>
        </w:rPr>
      </w:pPr>
      <w:r w:rsidRPr="008969B9">
        <w:rPr>
          <w:rFonts w:ascii="Arial Narrow" w:eastAsiaTheme="minorHAnsi" w:hAnsi="Arial Narrow" w:cs="Arial"/>
          <w:b/>
        </w:rPr>
        <w:t>AUTORISE</w:t>
      </w:r>
      <w:r w:rsidRPr="008969B9">
        <w:rPr>
          <w:rFonts w:ascii="Arial Narrow" w:eastAsiaTheme="minorHAnsi" w:hAnsi="Arial Narrow" w:cs="Arial"/>
        </w:rPr>
        <w:t xml:space="preserve"> la conclusion d’une convention d’</w:t>
      </w:r>
      <w:r w:rsidR="00213737" w:rsidRPr="008969B9">
        <w:rPr>
          <w:rFonts w:ascii="Arial Narrow" w:eastAsiaTheme="minorHAnsi" w:hAnsi="Arial Narrow" w:cs="Arial"/>
        </w:rPr>
        <w:t>occupation temporaire avec la société MATZIM, en bordure du chemin rural dit « Chemin de Bourgogne</w:t>
      </w:r>
      <w:r w:rsidR="0008501C">
        <w:rPr>
          <w:rFonts w:ascii="Arial Narrow" w:eastAsiaTheme="minorHAnsi" w:hAnsi="Arial Narrow" w:cs="Arial"/>
        </w:rPr>
        <w:t> »</w:t>
      </w:r>
      <w:r w:rsidR="00213737" w:rsidRPr="008969B9">
        <w:rPr>
          <w:rFonts w:ascii="Arial Narrow" w:eastAsiaTheme="minorHAnsi" w:hAnsi="Arial Narrow" w:cs="Arial"/>
        </w:rPr>
        <w:t>, afin d’y réaliser des aménagements faunistiques et floristiques.</w:t>
      </w:r>
    </w:p>
    <w:p w14:paraId="3EED220B" w14:textId="32D77ADF" w:rsidR="008304E9" w:rsidRDefault="008304E9" w:rsidP="008304E9">
      <w:pPr>
        <w:spacing w:after="160" w:line="259" w:lineRule="auto"/>
        <w:ind w:firstLine="0"/>
        <w:jc w:val="both"/>
        <w:rPr>
          <w:rFonts w:ascii="Arial Narrow" w:eastAsiaTheme="minorHAnsi" w:hAnsi="Arial Narrow" w:cs="Arial"/>
        </w:rPr>
      </w:pPr>
      <w:r w:rsidRPr="008969B9">
        <w:rPr>
          <w:rFonts w:ascii="Arial Narrow" w:eastAsiaTheme="minorHAnsi" w:hAnsi="Arial Narrow" w:cs="Arial"/>
          <w:b/>
        </w:rPr>
        <w:t>AUTORISE</w:t>
      </w:r>
      <w:r w:rsidRPr="008969B9">
        <w:rPr>
          <w:rFonts w:ascii="Arial Narrow" w:eastAsiaTheme="minorHAnsi" w:hAnsi="Arial Narrow" w:cs="Arial"/>
        </w:rPr>
        <w:t xml:space="preserve"> Monsieur le Maire à signer l’ensemble des pièces relatives à ce dossier.</w:t>
      </w:r>
    </w:p>
    <w:p w14:paraId="0F918E0D" w14:textId="6023BB4D" w:rsidR="0093116D" w:rsidRDefault="0006174D" w:rsidP="008304E9">
      <w:pPr>
        <w:spacing w:after="160" w:line="259" w:lineRule="auto"/>
        <w:ind w:firstLine="0"/>
        <w:jc w:val="both"/>
        <w:rPr>
          <w:rFonts w:ascii="Arial Narrow" w:eastAsiaTheme="minorHAnsi" w:hAnsi="Arial Narrow" w:cs="Arial"/>
          <w:color w:val="2E74B5" w:themeColor="accent5" w:themeShade="BF"/>
        </w:rPr>
      </w:pPr>
      <w:r>
        <w:rPr>
          <w:rFonts w:ascii="Arial Narrow" w:eastAsiaTheme="minorHAnsi" w:hAnsi="Arial Narrow" w:cs="Arial"/>
          <w:color w:val="2E74B5" w:themeColor="accent5" w:themeShade="BF"/>
        </w:rPr>
        <w:t>Monsieur le Maire précise que la chambre d’agriculture incite</w:t>
      </w:r>
      <w:r w:rsidR="00DD30A9">
        <w:rPr>
          <w:rFonts w:ascii="Arial Narrow" w:eastAsiaTheme="minorHAnsi" w:hAnsi="Arial Narrow" w:cs="Arial"/>
          <w:color w:val="2E74B5" w:themeColor="accent5" w:themeShade="BF"/>
        </w:rPr>
        <w:t xml:space="preserve"> à la création de bosquets et de plantations sur les anciennes terres cultivées, et que ce projet y répond.</w:t>
      </w:r>
    </w:p>
    <w:p w14:paraId="1C65DBEE" w14:textId="07A2A0DE" w:rsidR="00DD30A9" w:rsidRDefault="00DD30A9" w:rsidP="008304E9">
      <w:pPr>
        <w:spacing w:after="160" w:line="259" w:lineRule="auto"/>
        <w:ind w:firstLine="0"/>
        <w:jc w:val="both"/>
        <w:rPr>
          <w:rFonts w:ascii="Arial Narrow" w:eastAsiaTheme="minorHAnsi" w:hAnsi="Arial Narrow" w:cs="Arial"/>
          <w:color w:val="2E74B5" w:themeColor="accent5" w:themeShade="BF"/>
        </w:rPr>
      </w:pPr>
      <w:r>
        <w:rPr>
          <w:rFonts w:ascii="Arial Narrow" w:eastAsiaTheme="minorHAnsi" w:hAnsi="Arial Narrow" w:cs="Arial"/>
          <w:color w:val="2E74B5" w:themeColor="accent5" w:themeShade="BF"/>
        </w:rPr>
        <w:t>La société BEG va générer une évacuation de plus de 1 000 000 m3 de terre.</w:t>
      </w:r>
    </w:p>
    <w:p w14:paraId="05022251" w14:textId="700037C5" w:rsidR="00DD30A9" w:rsidRDefault="00DD30A9" w:rsidP="008304E9">
      <w:pPr>
        <w:spacing w:after="160" w:line="259" w:lineRule="auto"/>
        <w:ind w:firstLine="0"/>
        <w:jc w:val="both"/>
        <w:rPr>
          <w:rFonts w:ascii="Arial Narrow" w:eastAsiaTheme="minorHAnsi" w:hAnsi="Arial Narrow" w:cs="Arial"/>
          <w:color w:val="2E74B5" w:themeColor="accent5" w:themeShade="BF"/>
        </w:rPr>
      </w:pPr>
      <w:r>
        <w:rPr>
          <w:rFonts w:ascii="Arial Narrow" w:eastAsiaTheme="minorHAnsi" w:hAnsi="Arial Narrow" w:cs="Arial"/>
          <w:color w:val="2E74B5" w:themeColor="accent5" w:themeShade="BF"/>
        </w:rPr>
        <w:lastRenderedPageBreak/>
        <w:t>Cette terre sera en partie évacuée sur l’ancien site Yoplait qui doit être recouvert de 30 cm de terre végétale, ce qui réduit considérablement le coût et les inconvénients liés au transport.</w:t>
      </w:r>
    </w:p>
    <w:p w14:paraId="53687707" w14:textId="77777777" w:rsidR="00DD30A9" w:rsidRPr="0006174D" w:rsidRDefault="00DD30A9" w:rsidP="008304E9">
      <w:pPr>
        <w:spacing w:after="160" w:line="259" w:lineRule="auto"/>
        <w:ind w:firstLine="0"/>
        <w:jc w:val="both"/>
        <w:rPr>
          <w:rFonts w:ascii="Arial Narrow" w:eastAsiaTheme="minorHAnsi" w:hAnsi="Arial Narrow" w:cs="Arial"/>
          <w:color w:val="2E74B5" w:themeColor="accent5" w:themeShade="BF"/>
        </w:rPr>
      </w:pPr>
    </w:p>
    <w:p w14:paraId="02AD80DC" w14:textId="68A61F19" w:rsidR="008304E9" w:rsidRDefault="00631042" w:rsidP="00D75937">
      <w:pPr>
        <w:spacing w:before="60" w:after="60"/>
        <w:ind w:left="1" w:hanging="1"/>
        <w:jc w:val="both"/>
        <w:rPr>
          <w:rFonts w:ascii="Arial Narrow" w:eastAsiaTheme="minorHAnsi" w:hAnsi="Arial Narrow" w:cs="Times New Roman"/>
          <w:b/>
          <w:bCs/>
          <w:u w:val="single"/>
        </w:rPr>
      </w:pPr>
      <w:r>
        <w:rPr>
          <w:rFonts w:ascii="Arial Narrow" w:eastAsiaTheme="minorHAnsi" w:hAnsi="Arial Narrow" w:cs="Times New Roman"/>
          <w:b/>
          <w:bCs/>
          <w:u w:val="single"/>
        </w:rPr>
        <w:t>REMBOURSEMENT DES FRAIS OCCASIONNES PAR LES DEPLACEMENTS DES PERSONNELS DES COLLECTIVITES TERRITORIALES</w:t>
      </w:r>
    </w:p>
    <w:p w14:paraId="6D478CEF" w14:textId="2BB717AF" w:rsidR="00B14B1A" w:rsidRPr="00B14B1A" w:rsidRDefault="00B14B1A" w:rsidP="00B14B1A">
      <w:pPr>
        <w:spacing w:before="60" w:after="60"/>
        <w:ind w:left="1" w:hanging="1"/>
        <w:jc w:val="both"/>
        <w:rPr>
          <w:rFonts w:ascii="Arial Narrow" w:eastAsiaTheme="minorHAnsi" w:hAnsi="Arial Narrow" w:cs="Times New Roman"/>
        </w:rPr>
      </w:pPr>
      <w:r w:rsidRPr="00B14B1A">
        <w:rPr>
          <w:rFonts w:ascii="Arial Narrow" w:eastAsiaTheme="minorHAnsi" w:hAnsi="Arial Narrow" w:cs="Times New Roman"/>
        </w:rPr>
        <w:t>Monsieur le Maire expose</w:t>
      </w:r>
      <w:r>
        <w:rPr>
          <w:rFonts w:ascii="Arial Narrow" w:eastAsiaTheme="minorHAnsi" w:hAnsi="Arial Narrow" w:cs="Times New Roman"/>
        </w:rPr>
        <w:t xml:space="preserve"> qu’il appartient à l’assemblée délibérante de fixer le barème des taux du remboursement forfaitaire des frais de repas et d’hébergement.</w:t>
      </w:r>
    </w:p>
    <w:p w14:paraId="322EBC96" w14:textId="77777777" w:rsidR="00631042" w:rsidRPr="00631042" w:rsidRDefault="00631042" w:rsidP="00631042">
      <w:pPr>
        <w:spacing w:after="160" w:line="259" w:lineRule="auto"/>
        <w:ind w:firstLine="0"/>
        <w:rPr>
          <w:rFonts w:ascii="Arial Narrow" w:eastAsiaTheme="minorHAnsi" w:hAnsi="Arial Narrow" w:cs="Arial"/>
        </w:rPr>
      </w:pPr>
      <w:r w:rsidRPr="00631042">
        <w:rPr>
          <w:rFonts w:ascii="Arial Narrow" w:eastAsiaTheme="minorHAnsi" w:hAnsi="Arial Narrow" w:cs="Arial"/>
        </w:rPr>
        <w:t>Vu le code général des collectivités territoriales ;</w:t>
      </w:r>
    </w:p>
    <w:p w14:paraId="460581D6" w14:textId="77777777" w:rsidR="00631042" w:rsidRPr="00631042" w:rsidRDefault="00631042" w:rsidP="00631042">
      <w:pPr>
        <w:spacing w:after="160" w:line="259" w:lineRule="auto"/>
        <w:ind w:firstLine="0"/>
        <w:rPr>
          <w:rFonts w:ascii="Arial Narrow" w:eastAsiaTheme="minorHAnsi" w:hAnsi="Arial Narrow" w:cs="Arial"/>
        </w:rPr>
      </w:pPr>
      <w:r w:rsidRPr="00631042">
        <w:rPr>
          <w:rFonts w:ascii="Arial Narrow" w:eastAsiaTheme="minorHAnsi" w:hAnsi="Arial Narrow" w:cs="Arial"/>
        </w:rPr>
        <w:t>Vu la loi n°83-634 du 13 juillet 1983 portant droits et obligations des fonctionnaires ;</w:t>
      </w:r>
    </w:p>
    <w:p w14:paraId="5C52C32F" w14:textId="77777777" w:rsidR="00631042" w:rsidRPr="00631042" w:rsidRDefault="00631042" w:rsidP="00631042">
      <w:pPr>
        <w:spacing w:after="160" w:line="259" w:lineRule="auto"/>
        <w:ind w:firstLine="0"/>
        <w:rPr>
          <w:rFonts w:ascii="Arial Narrow" w:eastAsiaTheme="minorHAnsi" w:hAnsi="Arial Narrow" w:cs="Arial"/>
        </w:rPr>
      </w:pPr>
      <w:r w:rsidRPr="00631042">
        <w:rPr>
          <w:rFonts w:ascii="Arial Narrow" w:eastAsiaTheme="minorHAnsi" w:hAnsi="Arial Narrow" w:cs="Arial"/>
        </w:rPr>
        <w:t>Vu la loi n°84-53 du 26 janvier 1984 portant dispositions statutaires relatives à la fonction publique territoriale ;</w:t>
      </w:r>
    </w:p>
    <w:p w14:paraId="6E16D71C" w14:textId="77777777" w:rsidR="00631042" w:rsidRPr="00631042" w:rsidRDefault="00631042" w:rsidP="00631042">
      <w:pPr>
        <w:spacing w:after="160" w:line="259" w:lineRule="auto"/>
        <w:ind w:firstLine="0"/>
        <w:rPr>
          <w:rFonts w:ascii="Arial Narrow" w:eastAsiaTheme="minorHAnsi" w:hAnsi="Arial Narrow" w:cs="Arial"/>
        </w:rPr>
      </w:pPr>
      <w:r w:rsidRPr="00631042">
        <w:rPr>
          <w:rFonts w:ascii="Arial Narrow" w:eastAsiaTheme="minorHAnsi" w:hAnsi="Arial Narrow" w:cs="Arial"/>
        </w:rPr>
        <w:t>Vu le décret n° 2001-654 du 19 juillet 2001 fixant les conditions et les modalités de règlements des frais occasionnés par les déplacements des personnels des collectivités locales et établissements publics mentionnés à l’article 2 de la loi n°84-53 du 26 janvier 1984 modifiée portant dispositions statutaires relatives à la fonction publique territoriale ;</w:t>
      </w:r>
    </w:p>
    <w:p w14:paraId="7D4742BB"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le décret n°2006-781 du 3 juillet 2006 fixant les conditions et les modalités de règlement des frais occasionnés par les déplacements temporaires des personnels civils de l’état ;</w:t>
      </w:r>
    </w:p>
    <w:p w14:paraId="31D7FFFD" w14:textId="77777777" w:rsidR="00631042" w:rsidRPr="00631042" w:rsidRDefault="00631042" w:rsidP="00285EB8">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le décret n°2019-139 du 26 février 2019 modifiant le décret n°2006-781 du 3 juillet 2006 fixant les conditions et les modalités de règlement des frais occasionnés par les déplacements temporaires des personnels civils de l’état ;</w:t>
      </w:r>
    </w:p>
    <w:p w14:paraId="468450B8" w14:textId="77777777" w:rsidR="00631042" w:rsidRPr="00631042" w:rsidRDefault="00631042" w:rsidP="00285EB8">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l’arrêté du 11 octobre 2019 modifiant l’arrêté du 3 juillet 2006 modifié fixant les taux des indemnités de mission prévues à l’article 3 du décret n°2006-781 du 3 juillet 2006 fixant les conditions et les modalités de règlement des frais occasionnés par les déplacements temporaires des personnels civils de l’état ;</w:t>
      </w:r>
    </w:p>
    <w:p w14:paraId="5D198B71" w14:textId="77777777" w:rsidR="00631042" w:rsidRPr="00631042" w:rsidRDefault="00631042" w:rsidP="00285EB8">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Considérant que le remboursement des frais de déplacement doit faire l’objet d’une délibération ;</w:t>
      </w:r>
    </w:p>
    <w:p w14:paraId="38075DC5" w14:textId="77777777" w:rsidR="00631042" w:rsidRPr="00631042" w:rsidRDefault="00631042" w:rsidP="00285EB8">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Considérant que les agents qui se déplacent pour les besoins du service (mission, action de formation statutaire ou de formation continue, concours ou examens professionnels) en dehors de leur résidence administrative ou familiale peuvent, le cas échéant prétendre au remboursement des frais de déplacement et des frais de repas exposés dans ce cadre.</w:t>
      </w:r>
    </w:p>
    <w:p w14:paraId="130C1AF7" w14:textId="2505F2D6" w:rsidR="00631042" w:rsidRPr="00631042" w:rsidRDefault="00631042" w:rsidP="00285EB8">
      <w:pPr>
        <w:spacing w:after="160" w:line="259" w:lineRule="auto"/>
        <w:ind w:firstLine="0"/>
        <w:jc w:val="both"/>
        <w:rPr>
          <w:rFonts w:ascii="Arial Narrow" w:eastAsiaTheme="minorHAnsi" w:hAnsi="Arial Narrow" w:cs="Arial"/>
          <w:b/>
          <w:bCs/>
        </w:rPr>
      </w:pPr>
      <w:r w:rsidRPr="00631042">
        <w:rPr>
          <w:rFonts w:ascii="Arial Narrow" w:eastAsiaTheme="minorHAnsi" w:hAnsi="Arial Narrow" w:cs="Arial"/>
          <w:b/>
          <w:bCs/>
        </w:rPr>
        <w:t>Après en avoir délibéré, à l’unanimité</w:t>
      </w:r>
      <w:r w:rsidR="00641F98" w:rsidRPr="00641F98">
        <w:rPr>
          <w:rFonts w:ascii="Arial Narrow" w:eastAsiaTheme="minorHAnsi" w:hAnsi="Arial Narrow" w:cs="Arial"/>
          <w:b/>
          <w:bCs/>
        </w:rPr>
        <w:t xml:space="preserve"> des suffrages exprimés et </w:t>
      </w:r>
      <w:proofErr w:type="gramStart"/>
      <w:r w:rsidR="00641F98" w:rsidRPr="00641F98">
        <w:rPr>
          <w:rFonts w:ascii="Arial Narrow" w:eastAsiaTheme="minorHAnsi" w:hAnsi="Arial Narrow" w:cs="Arial"/>
          <w:b/>
          <w:bCs/>
        </w:rPr>
        <w:t xml:space="preserve">représentés, </w:t>
      </w:r>
      <w:r w:rsidRPr="00631042">
        <w:rPr>
          <w:rFonts w:ascii="Arial Narrow" w:eastAsiaTheme="minorHAnsi" w:hAnsi="Arial Narrow" w:cs="Arial"/>
          <w:b/>
          <w:bCs/>
        </w:rPr>
        <w:t> le</w:t>
      </w:r>
      <w:proofErr w:type="gramEnd"/>
      <w:r w:rsidRPr="00631042">
        <w:rPr>
          <w:rFonts w:ascii="Arial Narrow" w:eastAsiaTheme="minorHAnsi" w:hAnsi="Arial Narrow" w:cs="Arial"/>
          <w:b/>
          <w:bCs/>
        </w:rPr>
        <w:t xml:space="preserve"> Conseil Municipal :</w:t>
      </w:r>
    </w:p>
    <w:p w14:paraId="2A286396" w14:textId="77777777" w:rsidR="00631042" w:rsidRPr="00631042" w:rsidRDefault="00631042" w:rsidP="00285EB8">
      <w:pPr>
        <w:spacing w:after="160" w:line="259" w:lineRule="auto"/>
        <w:ind w:firstLine="0"/>
        <w:jc w:val="both"/>
        <w:rPr>
          <w:rFonts w:ascii="Arial Narrow" w:eastAsiaTheme="minorHAnsi" w:hAnsi="Arial Narrow" w:cs="Arial"/>
          <w:b/>
          <w:bCs/>
        </w:rPr>
      </w:pPr>
      <w:r w:rsidRPr="00631042">
        <w:rPr>
          <w:rFonts w:ascii="Arial Narrow" w:eastAsiaTheme="minorHAnsi" w:hAnsi="Arial Narrow" w:cs="Arial"/>
          <w:b/>
          <w:bCs/>
        </w:rPr>
        <w:t>DECIDE :</w:t>
      </w:r>
    </w:p>
    <w:p w14:paraId="7C117A9C" w14:textId="77777777" w:rsidR="00631042" w:rsidRPr="00631042" w:rsidRDefault="00631042" w:rsidP="00285EB8">
      <w:pPr>
        <w:numPr>
          <w:ilvl w:val="0"/>
          <w:numId w:val="13"/>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D’autoriser les agents concernés à utiliser leur véhicule personnel pour les déplacements qu’ils seront amenés à effectuer pour les besoins du service ;</w:t>
      </w:r>
    </w:p>
    <w:p w14:paraId="4599ACA8" w14:textId="77777777" w:rsidR="00631042" w:rsidRPr="00631042" w:rsidRDefault="00631042" w:rsidP="00285EB8">
      <w:pPr>
        <w:numPr>
          <w:ilvl w:val="0"/>
          <w:numId w:val="13"/>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De prendre en charge les frais occasionnés dans les conditions prévues à l’article 14 du décret n°2001-654 du 19 juillet 2001 et dans la limite des plafonds fixés par arrêtés ministériels ;</w:t>
      </w:r>
    </w:p>
    <w:p w14:paraId="338177C8" w14:textId="77777777" w:rsidR="00631042" w:rsidRPr="00631042" w:rsidRDefault="00631042" w:rsidP="00285EB8">
      <w:pPr>
        <w:numPr>
          <w:ilvl w:val="0"/>
          <w:numId w:val="13"/>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D’autoriser Monsieur le Maire à procéder au paiement de ces indemnités</w:t>
      </w:r>
    </w:p>
    <w:p w14:paraId="3F755F4E" w14:textId="1BD98255" w:rsidR="00631042" w:rsidRDefault="00631042" w:rsidP="00D75937">
      <w:pPr>
        <w:spacing w:before="60" w:after="60"/>
        <w:ind w:left="1" w:hanging="1"/>
        <w:jc w:val="both"/>
        <w:rPr>
          <w:rFonts w:ascii="Arial Narrow" w:eastAsiaTheme="minorHAnsi" w:hAnsi="Arial Narrow" w:cs="Times New Roman"/>
          <w:b/>
          <w:bCs/>
          <w:u w:val="single"/>
        </w:rPr>
      </w:pPr>
    </w:p>
    <w:p w14:paraId="0269B3CD" w14:textId="48BC40AB" w:rsidR="00AD55AD" w:rsidRDefault="00AD55AD" w:rsidP="00AD55AD">
      <w:pPr>
        <w:spacing w:after="160" w:line="259" w:lineRule="auto"/>
        <w:ind w:firstLine="0"/>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Monsieur HEDUY demande si les frais de formation des élus sont pris en charge ?</w:t>
      </w:r>
    </w:p>
    <w:p w14:paraId="7909CA11" w14:textId="6A59DE76" w:rsidR="00AD55AD" w:rsidRPr="00AD55AD" w:rsidRDefault="00AD55AD" w:rsidP="00AD55AD">
      <w:pPr>
        <w:spacing w:after="160" w:line="259" w:lineRule="auto"/>
        <w:ind w:firstLine="0"/>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Monsieur le Maire répond par l’affirmative et invite les élus à s’inscrire sur les formations gratuites proposées chaque année.</w:t>
      </w:r>
    </w:p>
    <w:p w14:paraId="2C32C2E5" w14:textId="34987D28" w:rsidR="00631042" w:rsidRPr="00641F98" w:rsidRDefault="00631042" w:rsidP="00D75937">
      <w:pPr>
        <w:spacing w:before="60" w:after="60"/>
        <w:ind w:left="1" w:hanging="1"/>
        <w:jc w:val="both"/>
        <w:rPr>
          <w:rFonts w:ascii="Arial Narrow" w:eastAsiaTheme="minorHAnsi" w:hAnsi="Arial Narrow" w:cs="Times New Roman"/>
          <w:b/>
          <w:bCs/>
          <w:u w:val="single"/>
        </w:rPr>
      </w:pPr>
      <w:r w:rsidRPr="00641F98">
        <w:rPr>
          <w:rFonts w:ascii="Arial Narrow" w:eastAsiaTheme="minorHAnsi" w:hAnsi="Arial Narrow" w:cs="Times New Roman"/>
          <w:b/>
          <w:bCs/>
          <w:u w:val="single"/>
        </w:rPr>
        <w:t>CREATION D’UN POSTE D’ATTACHE PRINCIPAL TERRITORIAL</w:t>
      </w:r>
    </w:p>
    <w:p w14:paraId="0AA4EB84"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Monsieur le Maire,</w:t>
      </w:r>
    </w:p>
    <w:p w14:paraId="73EBCF56" w14:textId="7A7AC9A0"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b/>
          <w:bCs/>
        </w:rPr>
        <w:t>EXPOSE</w:t>
      </w:r>
      <w:r w:rsidRPr="00631042">
        <w:rPr>
          <w:rFonts w:ascii="Arial Narrow" w:eastAsiaTheme="minorHAnsi" w:hAnsi="Arial Narrow" w:cs="Arial"/>
        </w:rPr>
        <w:t xml:space="preserve"> au Conseil Municipal que considérant l’accès d’un agent de la Commune au grade d’Attaché Territorial Principal au titre d’un Avancement de Grade dans le cadre des Lignes Directrices de Gestion arrêtées par l’autorité territoriale après avis du Comité technique en date du 16 février 2021 selon l’article 12 du décret n°2019-1265 du 29 novembre 2019 relatif aux Lignes Directrices de Gestion</w:t>
      </w:r>
      <w:r w:rsidR="00EB143C">
        <w:rPr>
          <w:rFonts w:ascii="Arial Narrow" w:eastAsiaTheme="minorHAnsi" w:hAnsi="Arial Narrow" w:cs="Arial"/>
        </w:rPr>
        <w:t>,</w:t>
      </w:r>
    </w:p>
    <w:p w14:paraId="387E12C6"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Il serait souhaitable de procéder à la création d’un poste d’Attaché Territorial Principal, d’une durée hebdomadaire de 35 heures, en application des lois et règlements de la Fonction Publique Territoriale régissant le statut particulier du présent emploi.</w:t>
      </w:r>
    </w:p>
    <w:p w14:paraId="57A30B92"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lastRenderedPageBreak/>
        <w:t>Vu la loi n°83-634 du 13 juillet 1983 modifiée, portant droits et obligations des fonctionnaires,</w:t>
      </w:r>
    </w:p>
    <w:p w14:paraId="24FFD17C"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la loi n° 84-53 du 26 janvier 1984 modifiée, portant dispositions statutaires relatives à la Fonction Publique Territoriale,</w:t>
      </w:r>
    </w:p>
    <w:p w14:paraId="051435AD"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le décret n°87-1099 du 30 décembre 1987 portant statut particulier du cadre d’emplois des Attachés Territoriaux,</w:t>
      </w:r>
    </w:p>
    <w:p w14:paraId="735BE717" w14:textId="77777777" w:rsidR="00631042" w:rsidRPr="00631042" w:rsidRDefault="00631042" w:rsidP="00631042">
      <w:pPr>
        <w:spacing w:after="160" w:line="259" w:lineRule="auto"/>
        <w:ind w:firstLine="0"/>
        <w:jc w:val="both"/>
        <w:rPr>
          <w:rFonts w:ascii="Arial Narrow" w:eastAsiaTheme="minorHAnsi" w:hAnsi="Arial Narrow" w:cs="Arial"/>
        </w:rPr>
      </w:pPr>
      <w:r w:rsidRPr="00631042">
        <w:rPr>
          <w:rFonts w:ascii="Arial Narrow" w:eastAsiaTheme="minorHAnsi" w:hAnsi="Arial Narrow" w:cs="Arial"/>
        </w:rPr>
        <w:t>Vu le décret n°87-1100 du 30 décembre 1987 modifiée, fixant l’échelonnement indiciaire applicable au cadre d’emplois des Attachés Territoriaux,</w:t>
      </w:r>
    </w:p>
    <w:p w14:paraId="27BD54DE" w14:textId="78BFA0F1" w:rsidR="00631042" w:rsidRPr="00631042" w:rsidRDefault="00631042" w:rsidP="00631042">
      <w:pPr>
        <w:spacing w:after="160" w:line="259" w:lineRule="auto"/>
        <w:ind w:firstLine="0"/>
        <w:jc w:val="both"/>
        <w:rPr>
          <w:rFonts w:ascii="Arial Narrow" w:eastAsiaTheme="minorHAnsi" w:hAnsi="Arial Narrow" w:cs="Arial"/>
          <w:b/>
          <w:bCs/>
        </w:rPr>
      </w:pPr>
      <w:r w:rsidRPr="00631042">
        <w:rPr>
          <w:rFonts w:ascii="Arial Narrow" w:eastAsiaTheme="minorHAnsi" w:hAnsi="Arial Narrow" w:cs="Arial"/>
          <w:b/>
          <w:bCs/>
        </w:rPr>
        <w:t>Après en avoir délibéré, à l’unanimité</w:t>
      </w:r>
      <w:r w:rsidR="00641F98" w:rsidRPr="00641F98">
        <w:rPr>
          <w:rFonts w:ascii="Arial Narrow" w:eastAsiaTheme="minorHAnsi" w:hAnsi="Arial Narrow" w:cs="Arial"/>
          <w:b/>
          <w:bCs/>
        </w:rPr>
        <w:t xml:space="preserve"> des suffrages exprimés et </w:t>
      </w:r>
      <w:r w:rsidR="00AD55AD" w:rsidRPr="00641F98">
        <w:rPr>
          <w:rFonts w:ascii="Arial Narrow" w:eastAsiaTheme="minorHAnsi" w:hAnsi="Arial Narrow" w:cs="Arial"/>
          <w:b/>
          <w:bCs/>
        </w:rPr>
        <w:t xml:space="preserve">représentés, </w:t>
      </w:r>
      <w:r w:rsidR="00AD55AD" w:rsidRPr="00631042">
        <w:rPr>
          <w:rFonts w:ascii="Arial Narrow" w:eastAsiaTheme="minorHAnsi" w:hAnsi="Arial Narrow" w:cs="Arial"/>
          <w:b/>
          <w:bCs/>
        </w:rPr>
        <w:t>le</w:t>
      </w:r>
      <w:r w:rsidRPr="00631042">
        <w:rPr>
          <w:rFonts w:ascii="Arial Narrow" w:eastAsiaTheme="minorHAnsi" w:hAnsi="Arial Narrow" w:cs="Arial"/>
          <w:b/>
          <w:bCs/>
        </w:rPr>
        <w:t xml:space="preserve"> Conseil Municipal :</w:t>
      </w:r>
    </w:p>
    <w:p w14:paraId="256D97B3" w14:textId="77777777" w:rsidR="00631042" w:rsidRPr="00631042" w:rsidRDefault="00631042" w:rsidP="00631042">
      <w:pPr>
        <w:spacing w:after="160" w:line="259" w:lineRule="auto"/>
        <w:ind w:firstLine="0"/>
        <w:jc w:val="both"/>
        <w:rPr>
          <w:rFonts w:ascii="Arial Narrow" w:eastAsiaTheme="minorHAnsi" w:hAnsi="Arial Narrow" w:cs="Arial"/>
          <w:b/>
          <w:bCs/>
        </w:rPr>
      </w:pPr>
      <w:r w:rsidRPr="00631042">
        <w:rPr>
          <w:rFonts w:ascii="Arial Narrow" w:eastAsiaTheme="minorHAnsi" w:hAnsi="Arial Narrow" w:cs="Arial"/>
          <w:b/>
          <w:bCs/>
          <w:u w:val="single"/>
        </w:rPr>
        <w:t>DECIDE</w:t>
      </w:r>
      <w:r w:rsidRPr="00631042">
        <w:rPr>
          <w:rFonts w:ascii="Arial Narrow" w:eastAsiaTheme="minorHAnsi" w:hAnsi="Arial Narrow" w:cs="Arial"/>
          <w:b/>
          <w:bCs/>
        </w:rPr>
        <w:t> :</w:t>
      </w:r>
    </w:p>
    <w:p w14:paraId="786179B4" w14:textId="77777777" w:rsidR="00631042" w:rsidRPr="00631042" w:rsidRDefault="00631042" w:rsidP="00631042">
      <w:pPr>
        <w:numPr>
          <w:ilvl w:val="0"/>
          <w:numId w:val="12"/>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De créer à compter du 1</w:t>
      </w:r>
      <w:r w:rsidRPr="00631042">
        <w:rPr>
          <w:rFonts w:ascii="Arial Narrow" w:eastAsiaTheme="minorHAnsi" w:hAnsi="Arial Narrow" w:cs="Arial"/>
          <w:b/>
          <w:bCs/>
          <w:vertAlign w:val="superscript"/>
        </w:rPr>
        <w:t>er</w:t>
      </w:r>
      <w:r w:rsidRPr="00631042">
        <w:rPr>
          <w:rFonts w:ascii="Arial Narrow" w:eastAsiaTheme="minorHAnsi" w:hAnsi="Arial Narrow" w:cs="Arial"/>
          <w:b/>
          <w:bCs/>
        </w:rPr>
        <w:t xml:space="preserve"> avril 2021 un poste d’Attaché Territorial Principal, de Catégorie A</w:t>
      </w:r>
    </w:p>
    <w:p w14:paraId="4E86D9C3" w14:textId="77777777" w:rsidR="00631042" w:rsidRPr="00631042" w:rsidRDefault="00631042" w:rsidP="00631042">
      <w:pPr>
        <w:spacing w:after="160" w:line="259" w:lineRule="auto"/>
        <w:ind w:left="1065" w:firstLine="0"/>
        <w:contextualSpacing/>
        <w:jc w:val="both"/>
        <w:rPr>
          <w:rFonts w:ascii="Arial Narrow" w:eastAsiaTheme="minorHAnsi" w:hAnsi="Arial Narrow" w:cs="Arial"/>
          <w:b/>
          <w:bCs/>
        </w:rPr>
      </w:pPr>
      <w:r w:rsidRPr="00631042">
        <w:rPr>
          <w:rFonts w:ascii="Arial Narrow" w:eastAsiaTheme="minorHAnsi" w:hAnsi="Arial Narrow" w:cs="Arial"/>
          <w:b/>
          <w:bCs/>
        </w:rPr>
        <w:t>De 35 heures hebdomadaires,</w:t>
      </w:r>
    </w:p>
    <w:p w14:paraId="265CF2EC" w14:textId="77777777" w:rsidR="00631042" w:rsidRPr="00631042" w:rsidRDefault="00631042" w:rsidP="00631042">
      <w:pPr>
        <w:numPr>
          <w:ilvl w:val="0"/>
          <w:numId w:val="12"/>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Que l’échelonnement indiciaire, la durée de carrière et les conditions de recrutement de l’emploi ainsi créé sont fixés conformément au statut particulier du cadre d’emplois des Attachés Territoriaux,</w:t>
      </w:r>
    </w:p>
    <w:p w14:paraId="56DFFC7C" w14:textId="77777777" w:rsidR="00631042" w:rsidRPr="00631042" w:rsidRDefault="00631042" w:rsidP="00631042">
      <w:pPr>
        <w:numPr>
          <w:ilvl w:val="0"/>
          <w:numId w:val="12"/>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De compléter en ce sens, le tableau des effectifs des fonctionnaires territoriaux de la collectivité,</w:t>
      </w:r>
    </w:p>
    <w:p w14:paraId="69E5F617" w14:textId="77777777" w:rsidR="00631042" w:rsidRPr="00631042" w:rsidRDefault="00631042" w:rsidP="00631042">
      <w:pPr>
        <w:numPr>
          <w:ilvl w:val="0"/>
          <w:numId w:val="12"/>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D’inscrire les crédits nécessaires à la rémunération de l’agent ainsi nommé et les charges sociales s’y rapportant, au budget de la Commune.</w:t>
      </w:r>
    </w:p>
    <w:p w14:paraId="361EB06A" w14:textId="77777777" w:rsidR="00631042" w:rsidRPr="00631042" w:rsidRDefault="00631042" w:rsidP="00631042">
      <w:pPr>
        <w:numPr>
          <w:ilvl w:val="0"/>
          <w:numId w:val="12"/>
        </w:numPr>
        <w:spacing w:after="160" w:line="259" w:lineRule="auto"/>
        <w:contextualSpacing/>
        <w:jc w:val="both"/>
        <w:rPr>
          <w:rFonts w:ascii="Arial Narrow" w:eastAsiaTheme="minorHAnsi" w:hAnsi="Arial Narrow" w:cs="Arial"/>
          <w:b/>
          <w:bCs/>
        </w:rPr>
      </w:pPr>
      <w:r w:rsidRPr="00631042">
        <w:rPr>
          <w:rFonts w:ascii="Arial Narrow" w:eastAsiaTheme="minorHAnsi" w:hAnsi="Arial Narrow" w:cs="Arial"/>
          <w:b/>
          <w:bCs/>
        </w:rPr>
        <w:t>D’autoriser le Maire à signer tous documents afférents à ce dossier</w:t>
      </w:r>
    </w:p>
    <w:p w14:paraId="1A86FE30" w14:textId="2007CF17" w:rsidR="00195BD9" w:rsidRDefault="00195BD9" w:rsidP="00D75937">
      <w:pPr>
        <w:spacing w:before="60" w:after="60"/>
        <w:ind w:left="1" w:hanging="1"/>
        <w:jc w:val="both"/>
        <w:rPr>
          <w:rFonts w:ascii="Arial Narrow" w:eastAsiaTheme="minorHAnsi" w:hAnsi="Arial Narrow" w:cs="Times New Roman"/>
          <w:color w:val="2E74B5" w:themeColor="accent5" w:themeShade="BF"/>
        </w:rPr>
      </w:pPr>
    </w:p>
    <w:p w14:paraId="59063229" w14:textId="6A6A9D9C" w:rsidR="00631042" w:rsidRPr="00195BD9" w:rsidRDefault="00195BD9" w:rsidP="00D75937">
      <w:pPr>
        <w:spacing w:before="60" w:after="60"/>
        <w:ind w:left="1" w:hanging="1"/>
        <w:jc w:val="both"/>
        <w:rPr>
          <w:rFonts w:ascii="Arial Narrow" w:eastAsiaTheme="minorHAnsi" w:hAnsi="Arial Narrow" w:cs="Times New Roman"/>
          <w:color w:val="2E74B5" w:themeColor="accent5" w:themeShade="BF"/>
        </w:rPr>
      </w:pPr>
      <w:r>
        <w:rPr>
          <w:rFonts w:ascii="Arial Narrow" w:eastAsiaTheme="minorHAnsi" w:hAnsi="Arial Narrow" w:cs="Times New Roman"/>
          <w:color w:val="2E74B5" w:themeColor="accent5" w:themeShade="BF"/>
        </w:rPr>
        <w:t>Monsieur le Maire tient à féliciter au nom du Conseil municipal l’ensemble du personnel administratif de la Mairie, et plus particulièrement l’agent promu Attaché territorial</w:t>
      </w:r>
      <w:r w:rsidR="00356963">
        <w:rPr>
          <w:rFonts w:ascii="Arial Narrow" w:eastAsiaTheme="minorHAnsi" w:hAnsi="Arial Narrow" w:cs="Times New Roman"/>
          <w:color w:val="2E74B5" w:themeColor="accent5" w:themeShade="BF"/>
        </w:rPr>
        <w:t>,</w:t>
      </w:r>
      <w:r w:rsidR="00E9613F">
        <w:rPr>
          <w:rFonts w:ascii="Arial Narrow" w:eastAsiaTheme="minorHAnsi" w:hAnsi="Arial Narrow" w:cs="Times New Roman"/>
          <w:color w:val="2E74B5" w:themeColor="accent5" w:themeShade="BF"/>
        </w:rPr>
        <w:t xml:space="preserve"> pour leur </w:t>
      </w:r>
      <w:r>
        <w:rPr>
          <w:rFonts w:ascii="Arial Narrow" w:eastAsiaTheme="minorHAnsi" w:hAnsi="Arial Narrow" w:cs="Times New Roman"/>
          <w:color w:val="2E74B5" w:themeColor="accent5" w:themeShade="BF"/>
        </w:rPr>
        <w:t>professionnalisme</w:t>
      </w:r>
      <w:r w:rsidR="00E9613F">
        <w:rPr>
          <w:rFonts w:ascii="Arial Narrow" w:eastAsiaTheme="minorHAnsi" w:hAnsi="Arial Narrow" w:cs="Times New Roman"/>
          <w:color w:val="2E74B5" w:themeColor="accent5" w:themeShade="BF"/>
        </w:rPr>
        <w:t xml:space="preserve"> et la qualité de leur travail</w:t>
      </w:r>
      <w:r>
        <w:rPr>
          <w:rFonts w:ascii="Arial Narrow" w:eastAsiaTheme="minorHAnsi" w:hAnsi="Arial Narrow" w:cs="Times New Roman"/>
          <w:color w:val="2E74B5" w:themeColor="accent5" w:themeShade="BF"/>
        </w:rPr>
        <w:t xml:space="preserve">. L’ensemble des membres du conseil </w:t>
      </w:r>
      <w:r w:rsidR="00E9613F">
        <w:rPr>
          <w:rFonts w:ascii="Arial Narrow" w:eastAsiaTheme="minorHAnsi" w:hAnsi="Arial Narrow" w:cs="Times New Roman"/>
          <w:color w:val="2E74B5" w:themeColor="accent5" w:themeShade="BF"/>
        </w:rPr>
        <w:t>municipal se</w:t>
      </w:r>
      <w:r>
        <w:rPr>
          <w:rFonts w:ascii="Arial Narrow" w:eastAsiaTheme="minorHAnsi" w:hAnsi="Arial Narrow" w:cs="Times New Roman"/>
          <w:color w:val="2E74B5" w:themeColor="accent5" w:themeShade="BF"/>
        </w:rPr>
        <w:t xml:space="preserve"> joignent aux félicitations de Monsieur le Maire.</w:t>
      </w:r>
    </w:p>
    <w:p w14:paraId="0A116AC1" w14:textId="77777777" w:rsidR="001A5C0D" w:rsidRDefault="001A5C0D" w:rsidP="001A5C0D">
      <w:pPr>
        <w:ind w:firstLine="0"/>
        <w:jc w:val="both"/>
        <w:rPr>
          <w:rFonts w:ascii="Arial Narrow" w:hAnsi="Arial Narrow"/>
          <w:b/>
          <w:bCs/>
        </w:rPr>
      </w:pPr>
    </w:p>
    <w:p w14:paraId="593914A0" w14:textId="41BD57A1" w:rsidR="001A5C0D" w:rsidRDefault="001A5C0D" w:rsidP="001A5C0D">
      <w:pPr>
        <w:ind w:firstLine="0"/>
        <w:jc w:val="both"/>
        <w:rPr>
          <w:rFonts w:ascii="Arial Narrow" w:hAnsi="Arial Narrow"/>
          <w:b/>
          <w:bCs/>
          <w:u w:val="single"/>
        </w:rPr>
      </w:pPr>
      <w:r>
        <w:rPr>
          <w:rFonts w:ascii="Arial Narrow" w:hAnsi="Arial Narrow"/>
          <w:b/>
          <w:bCs/>
          <w:u w:val="single"/>
        </w:rPr>
        <w:t>INFORMATIONS DU MAIRE :</w:t>
      </w:r>
    </w:p>
    <w:p w14:paraId="17D79A33" w14:textId="66AA5DDD" w:rsidR="0018568A" w:rsidRDefault="0018568A" w:rsidP="0018568A">
      <w:pPr>
        <w:pStyle w:val="Paragraphedeliste"/>
        <w:numPr>
          <w:ilvl w:val="0"/>
          <w:numId w:val="6"/>
        </w:numPr>
        <w:jc w:val="both"/>
        <w:rPr>
          <w:rFonts w:ascii="Arial Narrow" w:hAnsi="Arial Narrow"/>
          <w:b/>
          <w:bCs/>
          <w:u w:val="single"/>
        </w:rPr>
      </w:pPr>
      <w:r>
        <w:rPr>
          <w:rFonts w:ascii="Arial Narrow" w:hAnsi="Arial Narrow"/>
          <w:b/>
          <w:bCs/>
          <w:u w:val="single"/>
        </w:rPr>
        <w:t>BUS COVID</w:t>
      </w:r>
    </w:p>
    <w:p w14:paraId="30DFC4F2" w14:textId="478AD52C" w:rsidR="00E9613F" w:rsidRDefault="00E9613F" w:rsidP="00E9613F">
      <w:pPr>
        <w:ind w:firstLine="0"/>
        <w:jc w:val="both"/>
        <w:rPr>
          <w:rFonts w:ascii="Arial Narrow" w:hAnsi="Arial Narrow"/>
          <w:color w:val="2E74B5" w:themeColor="accent5" w:themeShade="BF"/>
        </w:rPr>
      </w:pPr>
      <w:r>
        <w:rPr>
          <w:rFonts w:ascii="Arial Narrow" w:hAnsi="Arial Narrow"/>
          <w:color w:val="2E74B5" w:themeColor="accent5" w:themeShade="BF"/>
        </w:rPr>
        <w:t xml:space="preserve">Le département de l’Oise a mis en place un bus de vaccination qui </w:t>
      </w:r>
      <w:r w:rsidR="002B2C2C">
        <w:rPr>
          <w:rFonts w:ascii="Arial Narrow" w:hAnsi="Arial Narrow"/>
          <w:color w:val="2E74B5" w:themeColor="accent5" w:themeShade="BF"/>
        </w:rPr>
        <w:t>était de passage à</w:t>
      </w:r>
      <w:r>
        <w:rPr>
          <w:rFonts w:ascii="Arial Narrow" w:hAnsi="Arial Narrow"/>
          <w:color w:val="2E74B5" w:themeColor="accent5" w:themeShade="BF"/>
        </w:rPr>
        <w:t xml:space="preserve"> </w:t>
      </w:r>
      <w:proofErr w:type="spellStart"/>
      <w:r>
        <w:rPr>
          <w:rFonts w:ascii="Arial Narrow" w:hAnsi="Arial Narrow"/>
          <w:color w:val="2E74B5" w:themeColor="accent5" w:themeShade="BF"/>
        </w:rPr>
        <w:t>Ressons</w:t>
      </w:r>
      <w:proofErr w:type="spellEnd"/>
      <w:r>
        <w:rPr>
          <w:rFonts w:ascii="Arial Narrow" w:hAnsi="Arial Narrow"/>
          <w:color w:val="2E74B5" w:themeColor="accent5" w:themeShade="BF"/>
        </w:rPr>
        <w:t xml:space="preserve"> sur Matz le 10 mars 202</w:t>
      </w:r>
      <w:r w:rsidR="002B2C2C">
        <w:rPr>
          <w:rFonts w:ascii="Arial Narrow" w:hAnsi="Arial Narrow"/>
          <w:color w:val="2E74B5" w:themeColor="accent5" w:themeShade="BF"/>
        </w:rPr>
        <w:t>1. L</w:t>
      </w:r>
      <w:r w:rsidR="00356963">
        <w:rPr>
          <w:rFonts w:ascii="Arial Narrow" w:hAnsi="Arial Narrow"/>
          <w:color w:val="2E74B5" w:themeColor="accent5" w:themeShade="BF"/>
        </w:rPr>
        <w:t>es administrés</w:t>
      </w:r>
      <w:r w:rsidR="002B2C2C">
        <w:rPr>
          <w:rFonts w:ascii="Arial Narrow" w:hAnsi="Arial Narrow"/>
          <w:color w:val="2E74B5" w:themeColor="accent5" w:themeShade="BF"/>
        </w:rPr>
        <w:t xml:space="preserve"> pouvai</w:t>
      </w:r>
      <w:r w:rsidR="00356963">
        <w:rPr>
          <w:rFonts w:ascii="Arial Narrow" w:hAnsi="Arial Narrow"/>
          <w:color w:val="2E74B5" w:themeColor="accent5" w:themeShade="BF"/>
        </w:rPr>
        <w:t>en</w:t>
      </w:r>
      <w:r w:rsidR="002B2C2C">
        <w:rPr>
          <w:rFonts w:ascii="Arial Narrow" w:hAnsi="Arial Narrow"/>
          <w:color w:val="2E74B5" w:themeColor="accent5" w:themeShade="BF"/>
        </w:rPr>
        <w:t>t y accéder</w:t>
      </w:r>
      <w:r>
        <w:rPr>
          <w:rFonts w:ascii="Arial Narrow" w:hAnsi="Arial Narrow"/>
          <w:color w:val="2E74B5" w:themeColor="accent5" w:themeShade="BF"/>
        </w:rPr>
        <w:t xml:space="preserve"> à condition de répondre aux critères à cette date, soit avoir 75 ans et plus</w:t>
      </w:r>
      <w:r w:rsidR="00A076BB">
        <w:rPr>
          <w:rFonts w:ascii="Arial Narrow" w:hAnsi="Arial Narrow"/>
          <w:color w:val="2E74B5" w:themeColor="accent5" w:themeShade="BF"/>
        </w:rPr>
        <w:t xml:space="preserve"> entre autres. </w:t>
      </w:r>
      <w:r>
        <w:rPr>
          <w:rFonts w:ascii="Arial Narrow" w:hAnsi="Arial Narrow"/>
          <w:color w:val="2E74B5" w:themeColor="accent5" w:themeShade="BF"/>
        </w:rPr>
        <w:t>Monsieur le Maire précise que la Mairie a mis en place une cellule d’information</w:t>
      </w:r>
      <w:r w:rsidR="002B2C2C">
        <w:rPr>
          <w:rFonts w:ascii="Arial Narrow" w:hAnsi="Arial Narrow"/>
          <w:color w:val="2E74B5" w:themeColor="accent5" w:themeShade="BF"/>
        </w:rPr>
        <w:t xml:space="preserve"> le 4 mars 2021.</w:t>
      </w:r>
      <w:r>
        <w:rPr>
          <w:rFonts w:ascii="Arial Narrow" w:hAnsi="Arial Narrow"/>
          <w:color w:val="2E74B5" w:themeColor="accent5" w:themeShade="BF"/>
        </w:rPr>
        <w:t xml:space="preserve"> Les agents municipaux ont appelé par téléphone les </w:t>
      </w:r>
      <w:r w:rsidR="002B2C2C">
        <w:rPr>
          <w:rFonts w:ascii="Arial Narrow" w:hAnsi="Arial Narrow"/>
          <w:color w:val="2E74B5" w:themeColor="accent5" w:themeShade="BF"/>
        </w:rPr>
        <w:t xml:space="preserve">165 </w:t>
      </w:r>
      <w:r>
        <w:rPr>
          <w:rFonts w:ascii="Arial Narrow" w:hAnsi="Arial Narrow"/>
          <w:color w:val="2E74B5" w:themeColor="accent5" w:themeShade="BF"/>
        </w:rPr>
        <w:t xml:space="preserve">administrés de </w:t>
      </w:r>
      <w:proofErr w:type="spellStart"/>
      <w:r>
        <w:rPr>
          <w:rFonts w:ascii="Arial Narrow" w:hAnsi="Arial Narrow"/>
          <w:color w:val="2E74B5" w:themeColor="accent5" w:themeShade="BF"/>
        </w:rPr>
        <w:t>Ressons</w:t>
      </w:r>
      <w:proofErr w:type="spellEnd"/>
      <w:r>
        <w:rPr>
          <w:rFonts w:ascii="Arial Narrow" w:hAnsi="Arial Narrow"/>
          <w:color w:val="2E74B5" w:themeColor="accent5" w:themeShade="BF"/>
        </w:rPr>
        <w:t xml:space="preserve"> sur Matz</w:t>
      </w:r>
      <w:r w:rsidR="002B2C2C">
        <w:rPr>
          <w:rFonts w:ascii="Arial Narrow" w:hAnsi="Arial Narrow"/>
          <w:color w:val="2E74B5" w:themeColor="accent5" w:themeShade="BF"/>
        </w:rPr>
        <w:t xml:space="preserve"> </w:t>
      </w:r>
      <w:r w:rsidR="00A076BB">
        <w:rPr>
          <w:rFonts w:ascii="Arial Narrow" w:hAnsi="Arial Narrow"/>
          <w:color w:val="2E74B5" w:themeColor="accent5" w:themeShade="BF"/>
        </w:rPr>
        <w:t>d’au moins 75 ans.</w:t>
      </w:r>
      <w:r w:rsidR="002B2C2C">
        <w:rPr>
          <w:rFonts w:ascii="Arial Narrow" w:hAnsi="Arial Narrow"/>
          <w:color w:val="2E74B5" w:themeColor="accent5" w:themeShade="BF"/>
        </w:rPr>
        <w:t xml:space="preserve"> 95 personnes ont répondu</w:t>
      </w:r>
      <w:r>
        <w:rPr>
          <w:rFonts w:ascii="Arial Narrow" w:hAnsi="Arial Narrow"/>
          <w:color w:val="2E74B5" w:themeColor="accent5" w:themeShade="BF"/>
        </w:rPr>
        <w:t xml:space="preserve"> </w:t>
      </w:r>
      <w:r w:rsidR="002B2C2C">
        <w:rPr>
          <w:rFonts w:ascii="Arial Narrow" w:hAnsi="Arial Narrow"/>
          <w:color w:val="2E74B5" w:themeColor="accent5" w:themeShade="BF"/>
        </w:rPr>
        <w:t>et ont été</w:t>
      </w:r>
      <w:r>
        <w:rPr>
          <w:rFonts w:ascii="Arial Narrow" w:hAnsi="Arial Narrow"/>
          <w:color w:val="2E74B5" w:themeColor="accent5" w:themeShade="BF"/>
        </w:rPr>
        <w:t xml:space="preserve"> inform</w:t>
      </w:r>
      <w:r w:rsidR="002B2C2C">
        <w:rPr>
          <w:rFonts w:ascii="Arial Narrow" w:hAnsi="Arial Narrow"/>
          <w:color w:val="2E74B5" w:themeColor="accent5" w:themeShade="BF"/>
        </w:rPr>
        <w:t>ées. Ces administrés ont été</w:t>
      </w:r>
      <w:r>
        <w:rPr>
          <w:rFonts w:ascii="Arial Narrow" w:hAnsi="Arial Narrow"/>
          <w:color w:val="2E74B5" w:themeColor="accent5" w:themeShade="BF"/>
        </w:rPr>
        <w:t xml:space="preserve"> orient</w:t>
      </w:r>
      <w:r w:rsidR="002B2C2C">
        <w:rPr>
          <w:rFonts w:ascii="Arial Narrow" w:hAnsi="Arial Narrow"/>
          <w:color w:val="2E74B5" w:themeColor="accent5" w:themeShade="BF"/>
        </w:rPr>
        <w:t>és</w:t>
      </w:r>
      <w:r>
        <w:rPr>
          <w:rFonts w:ascii="Arial Narrow" w:hAnsi="Arial Narrow"/>
          <w:color w:val="2E74B5" w:themeColor="accent5" w:themeShade="BF"/>
        </w:rPr>
        <w:t xml:space="preserve"> vers la plateforme de rendez-vous. </w:t>
      </w:r>
      <w:r w:rsidR="002B2C2C">
        <w:rPr>
          <w:rFonts w:ascii="Arial Narrow" w:hAnsi="Arial Narrow"/>
          <w:color w:val="2E74B5" w:themeColor="accent5" w:themeShade="BF"/>
        </w:rPr>
        <w:t>Les administrés qui n’ont pas répondu, ont reçu l’information par courrier déposé en boite aux lettres</w:t>
      </w:r>
      <w:r w:rsidR="00A076BB">
        <w:rPr>
          <w:rFonts w:ascii="Arial Narrow" w:hAnsi="Arial Narrow"/>
          <w:color w:val="2E74B5" w:themeColor="accent5" w:themeShade="BF"/>
        </w:rPr>
        <w:t>.</w:t>
      </w:r>
      <w:r w:rsidR="002B2C2C">
        <w:rPr>
          <w:rFonts w:ascii="Arial Narrow" w:hAnsi="Arial Narrow"/>
          <w:color w:val="2E74B5" w:themeColor="accent5" w:themeShade="BF"/>
        </w:rPr>
        <w:t xml:space="preserve"> </w:t>
      </w:r>
      <w:r>
        <w:rPr>
          <w:rFonts w:ascii="Arial Narrow" w:hAnsi="Arial Narrow"/>
          <w:color w:val="2E74B5" w:themeColor="accent5" w:themeShade="BF"/>
        </w:rPr>
        <w:t xml:space="preserve">100 doses </w:t>
      </w:r>
      <w:r w:rsidR="002B2C2C">
        <w:rPr>
          <w:rFonts w:ascii="Arial Narrow" w:hAnsi="Arial Narrow"/>
          <w:color w:val="2E74B5" w:themeColor="accent5" w:themeShade="BF"/>
        </w:rPr>
        <w:t>avaient</w:t>
      </w:r>
      <w:r>
        <w:rPr>
          <w:rFonts w:ascii="Arial Narrow" w:hAnsi="Arial Narrow"/>
          <w:color w:val="2E74B5" w:themeColor="accent5" w:themeShade="BF"/>
        </w:rPr>
        <w:t xml:space="preserve"> été mises à disposition</w:t>
      </w:r>
      <w:r w:rsidR="002B2C2C">
        <w:rPr>
          <w:rFonts w:ascii="Arial Narrow" w:hAnsi="Arial Narrow"/>
          <w:color w:val="2E74B5" w:themeColor="accent5" w:themeShade="BF"/>
        </w:rPr>
        <w:t xml:space="preserve">. Le planning de rendez-vous a été complet en 30 minutes. 37 administrés de </w:t>
      </w:r>
      <w:proofErr w:type="spellStart"/>
      <w:r w:rsidR="002B2C2C">
        <w:rPr>
          <w:rFonts w:ascii="Arial Narrow" w:hAnsi="Arial Narrow"/>
          <w:color w:val="2E74B5" w:themeColor="accent5" w:themeShade="BF"/>
        </w:rPr>
        <w:t>Ressons</w:t>
      </w:r>
      <w:proofErr w:type="spellEnd"/>
      <w:r w:rsidR="002B2C2C">
        <w:rPr>
          <w:rFonts w:ascii="Arial Narrow" w:hAnsi="Arial Narrow"/>
          <w:color w:val="2E74B5" w:themeColor="accent5" w:themeShade="BF"/>
        </w:rPr>
        <w:t xml:space="preserve"> sur Matz ont </w:t>
      </w:r>
      <w:r w:rsidR="00E11C70">
        <w:rPr>
          <w:rFonts w:ascii="Arial Narrow" w:hAnsi="Arial Narrow"/>
          <w:color w:val="2E74B5" w:themeColor="accent5" w:themeShade="BF"/>
        </w:rPr>
        <w:t>pu</w:t>
      </w:r>
      <w:r w:rsidR="002B2C2C">
        <w:rPr>
          <w:rFonts w:ascii="Arial Narrow" w:hAnsi="Arial Narrow"/>
          <w:color w:val="2E74B5" w:themeColor="accent5" w:themeShade="BF"/>
        </w:rPr>
        <w:t xml:space="preserve"> </w:t>
      </w:r>
      <w:proofErr w:type="spellStart"/>
      <w:r w:rsidR="002B2C2C">
        <w:rPr>
          <w:rFonts w:ascii="Arial Narrow" w:hAnsi="Arial Narrow"/>
          <w:color w:val="2E74B5" w:themeColor="accent5" w:themeShade="BF"/>
        </w:rPr>
        <w:t>accè</w:t>
      </w:r>
      <w:r w:rsidR="00E11C70">
        <w:rPr>
          <w:rFonts w:ascii="Arial Narrow" w:hAnsi="Arial Narrow"/>
          <w:color w:val="2E74B5" w:themeColor="accent5" w:themeShade="BF"/>
        </w:rPr>
        <w:t>der</w:t>
      </w:r>
      <w:proofErr w:type="spellEnd"/>
      <w:r w:rsidR="002B2C2C">
        <w:rPr>
          <w:rFonts w:ascii="Arial Narrow" w:hAnsi="Arial Narrow"/>
          <w:color w:val="2E74B5" w:themeColor="accent5" w:themeShade="BF"/>
        </w:rPr>
        <w:t xml:space="preserve"> à la vaccination ce 10 mars 2021.</w:t>
      </w:r>
    </w:p>
    <w:p w14:paraId="76D4F63D" w14:textId="77777777" w:rsidR="002B2C2C" w:rsidRPr="00E9613F" w:rsidRDefault="002B2C2C" w:rsidP="00E9613F">
      <w:pPr>
        <w:ind w:firstLine="0"/>
        <w:jc w:val="both"/>
        <w:rPr>
          <w:rFonts w:ascii="Arial Narrow" w:hAnsi="Arial Narrow"/>
          <w:color w:val="2E74B5" w:themeColor="accent5" w:themeShade="BF"/>
        </w:rPr>
      </w:pPr>
    </w:p>
    <w:p w14:paraId="6283A648" w14:textId="33015BEE" w:rsidR="0018568A" w:rsidRDefault="0018568A" w:rsidP="0018568A">
      <w:pPr>
        <w:pStyle w:val="Paragraphedeliste"/>
        <w:numPr>
          <w:ilvl w:val="0"/>
          <w:numId w:val="6"/>
        </w:numPr>
        <w:jc w:val="both"/>
        <w:rPr>
          <w:rFonts w:ascii="Arial Narrow" w:hAnsi="Arial Narrow"/>
          <w:b/>
          <w:bCs/>
          <w:u w:val="single"/>
        </w:rPr>
      </w:pPr>
      <w:r>
        <w:rPr>
          <w:rFonts w:ascii="Arial Narrow" w:hAnsi="Arial Narrow"/>
          <w:b/>
          <w:bCs/>
          <w:u w:val="single"/>
        </w:rPr>
        <w:t>CRECHE</w:t>
      </w:r>
    </w:p>
    <w:p w14:paraId="2E312551" w14:textId="77777777" w:rsidR="008B4939" w:rsidRDefault="008B4939" w:rsidP="002B2C2C">
      <w:pPr>
        <w:ind w:firstLine="0"/>
        <w:jc w:val="both"/>
        <w:rPr>
          <w:rFonts w:ascii="Arial Narrow" w:hAnsi="Arial Narrow"/>
          <w:color w:val="2E74B5" w:themeColor="accent5" w:themeShade="BF"/>
        </w:rPr>
      </w:pPr>
      <w:r>
        <w:rPr>
          <w:rFonts w:ascii="Arial Narrow" w:hAnsi="Arial Narrow"/>
          <w:color w:val="2E74B5" w:themeColor="accent5" w:themeShade="BF"/>
        </w:rPr>
        <w:t xml:space="preserve">Le chantier a été livré. </w:t>
      </w:r>
    </w:p>
    <w:p w14:paraId="56308271" w14:textId="2E716C8B" w:rsidR="002B2C2C" w:rsidRDefault="002B2C2C" w:rsidP="002B2C2C">
      <w:pPr>
        <w:ind w:firstLine="0"/>
        <w:jc w:val="both"/>
        <w:rPr>
          <w:rFonts w:ascii="Arial Narrow" w:hAnsi="Arial Narrow"/>
          <w:color w:val="2E74B5" w:themeColor="accent5" w:themeShade="BF"/>
        </w:rPr>
      </w:pPr>
      <w:r>
        <w:rPr>
          <w:rFonts w:ascii="Arial Narrow" w:hAnsi="Arial Narrow"/>
          <w:color w:val="2E74B5" w:themeColor="accent5" w:themeShade="BF"/>
        </w:rPr>
        <w:t>La CAF a visité les locaux afin de réaliser les plans d’aménagement des locaux, avec du mobilier</w:t>
      </w:r>
      <w:r w:rsidR="008B4939">
        <w:rPr>
          <w:rFonts w:ascii="Arial Narrow" w:hAnsi="Arial Narrow"/>
          <w:color w:val="2E74B5" w:themeColor="accent5" w:themeShade="BF"/>
        </w:rPr>
        <w:t xml:space="preserve"> répondant aux normes.</w:t>
      </w:r>
    </w:p>
    <w:p w14:paraId="505DDB59" w14:textId="23125D83" w:rsidR="008B4939" w:rsidRDefault="008B4939" w:rsidP="002B2C2C">
      <w:pPr>
        <w:ind w:firstLine="0"/>
        <w:jc w:val="both"/>
        <w:rPr>
          <w:rFonts w:ascii="Arial Narrow" w:hAnsi="Arial Narrow"/>
          <w:color w:val="2E74B5" w:themeColor="accent5" w:themeShade="BF"/>
        </w:rPr>
      </w:pPr>
      <w:r>
        <w:rPr>
          <w:rFonts w:ascii="Arial Narrow" w:hAnsi="Arial Narrow"/>
          <w:color w:val="2E74B5" w:themeColor="accent5" w:themeShade="BF"/>
        </w:rPr>
        <w:t>La phase 3 du projet va être engagée, soit le budget de fonctionnement pour un montant de 274 000€, dont l’attribution et la gestion est confiée au Centre Social.</w:t>
      </w:r>
    </w:p>
    <w:p w14:paraId="129A3080" w14:textId="76D5D428" w:rsidR="008B4939" w:rsidRDefault="008B4939" w:rsidP="002B2C2C">
      <w:pPr>
        <w:ind w:firstLine="0"/>
        <w:jc w:val="both"/>
        <w:rPr>
          <w:rFonts w:ascii="Arial Narrow" w:hAnsi="Arial Narrow"/>
          <w:color w:val="2E74B5" w:themeColor="accent5" w:themeShade="BF"/>
        </w:rPr>
      </w:pPr>
      <w:r>
        <w:rPr>
          <w:rFonts w:ascii="Arial Narrow" w:hAnsi="Arial Narrow"/>
          <w:color w:val="2E74B5" w:themeColor="accent5" w:themeShade="BF"/>
        </w:rPr>
        <w:t>Le SIVU a été mis à contribution.</w:t>
      </w:r>
    </w:p>
    <w:p w14:paraId="0438FE18" w14:textId="472C5144" w:rsidR="008B4939" w:rsidRDefault="008B4939" w:rsidP="002B2C2C">
      <w:pPr>
        <w:ind w:firstLine="0"/>
        <w:jc w:val="both"/>
        <w:rPr>
          <w:rFonts w:ascii="Arial Narrow" w:hAnsi="Arial Narrow"/>
          <w:color w:val="2E74B5" w:themeColor="accent5" w:themeShade="BF"/>
        </w:rPr>
      </w:pPr>
      <w:r>
        <w:rPr>
          <w:rFonts w:ascii="Arial Narrow" w:hAnsi="Arial Narrow"/>
          <w:color w:val="2E74B5" w:themeColor="accent5" w:themeShade="BF"/>
        </w:rPr>
        <w:t xml:space="preserve">Une rencontre avec la chargée </w:t>
      </w:r>
      <w:r w:rsidR="00E11C70">
        <w:rPr>
          <w:rFonts w:ascii="Arial Narrow" w:hAnsi="Arial Narrow"/>
          <w:color w:val="2E74B5" w:themeColor="accent5" w:themeShade="BF"/>
        </w:rPr>
        <w:t>« </w:t>
      </w:r>
      <w:r>
        <w:rPr>
          <w:rFonts w:ascii="Arial Narrow" w:hAnsi="Arial Narrow"/>
          <w:color w:val="2E74B5" w:themeColor="accent5" w:themeShade="BF"/>
        </w:rPr>
        <w:t>d’aménagement</w:t>
      </w:r>
      <w:r w:rsidR="00E11C70">
        <w:rPr>
          <w:rFonts w:ascii="Arial Narrow" w:hAnsi="Arial Narrow"/>
          <w:color w:val="2E74B5" w:themeColor="accent5" w:themeShade="BF"/>
        </w:rPr>
        <w:t> »</w:t>
      </w:r>
      <w:r>
        <w:rPr>
          <w:rFonts w:ascii="Arial Narrow" w:hAnsi="Arial Narrow"/>
          <w:color w:val="2E74B5" w:themeColor="accent5" w:themeShade="BF"/>
        </w:rPr>
        <w:t xml:space="preserve"> de la communauté de commune a été organisée afin de mettre en place un fonds d’amorçage qui permettra de combler un éventuel déficit de fonctionnement.</w:t>
      </w:r>
    </w:p>
    <w:p w14:paraId="0C6A5A7E" w14:textId="48B5E9AC" w:rsidR="00386FB3" w:rsidRPr="002B2C2C" w:rsidRDefault="00386FB3" w:rsidP="002B2C2C">
      <w:pPr>
        <w:ind w:firstLine="0"/>
        <w:jc w:val="both"/>
        <w:rPr>
          <w:rFonts w:ascii="Arial Narrow" w:hAnsi="Arial Narrow"/>
          <w:color w:val="2E74B5" w:themeColor="accent5" w:themeShade="BF"/>
        </w:rPr>
      </w:pPr>
      <w:r>
        <w:rPr>
          <w:rFonts w:ascii="Arial Narrow" w:hAnsi="Arial Narrow"/>
          <w:color w:val="2E74B5" w:themeColor="accent5" w:themeShade="BF"/>
        </w:rPr>
        <w:t>Les agréments de la PMI ont été reçus. Une ouverture des services est prévue en fin d’année 2021, avec l’espoir que la crise sanitaire soit finie pour une ouverture dans des conditions optimales.</w:t>
      </w:r>
    </w:p>
    <w:p w14:paraId="2F21267D" w14:textId="05D23A3D" w:rsidR="0018568A" w:rsidRDefault="0018568A" w:rsidP="0018568A">
      <w:pPr>
        <w:pStyle w:val="Paragraphedeliste"/>
        <w:numPr>
          <w:ilvl w:val="0"/>
          <w:numId w:val="6"/>
        </w:numPr>
        <w:jc w:val="both"/>
        <w:rPr>
          <w:rFonts w:ascii="Arial Narrow" w:hAnsi="Arial Narrow"/>
          <w:b/>
          <w:bCs/>
          <w:u w:val="single"/>
        </w:rPr>
      </w:pPr>
      <w:r>
        <w:rPr>
          <w:rFonts w:ascii="Arial Narrow" w:hAnsi="Arial Narrow"/>
          <w:b/>
          <w:bCs/>
          <w:u w:val="single"/>
        </w:rPr>
        <w:t>SCAPARF</w:t>
      </w:r>
    </w:p>
    <w:p w14:paraId="6D10E5F6" w14:textId="4F73A851" w:rsidR="00386FB3" w:rsidRPr="00386FB3" w:rsidRDefault="00386FB3" w:rsidP="00386FB3">
      <w:pPr>
        <w:ind w:firstLine="0"/>
        <w:jc w:val="both"/>
        <w:rPr>
          <w:rFonts w:ascii="Arial Narrow" w:hAnsi="Arial Narrow"/>
          <w:color w:val="2E74B5" w:themeColor="accent5" w:themeShade="BF"/>
        </w:rPr>
      </w:pPr>
      <w:r>
        <w:rPr>
          <w:rFonts w:ascii="Arial Narrow" w:hAnsi="Arial Narrow"/>
          <w:color w:val="2E74B5" w:themeColor="accent5" w:themeShade="BF"/>
        </w:rPr>
        <w:t xml:space="preserve">Ce projet de 24 000 m² + extension de 12 000m² de construction d’entrepôts par la société LECLERC a </w:t>
      </w:r>
      <w:r w:rsidR="00E11C70">
        <w:rPr>
          <w:rFonts w:ascii="Arial Narrow" w:hAnsi="Arial Narrow"/>
          <w:color w:val="2E74B5" w:themeColor="accent5" w:themeShade="BF"/>
        </w:rPr>
        <w:t xml:space="preserve">débuté il y a </w:t>
      </w:r>
      <w:r>
        <w:rPr>
          <w:rFonts w:ascii="Arial Narrow" w:hAnsi="Arial Narrow"/>
          <w:color w:val="2E74B5" w:themeColor="accent5" w:themeShade="BF"/>
        </w:rPr>
        <w:t xml:space="preserve">5 ans et </w:t>
      </w:r>
      <w:r w:rsidR="00E11C70">
        <w:rPr>
          <w:rFonts w:ascii="Arial Narrow" w:hAnsi="Arial Narrow"/>
          <w:color w:val="2E74B5" w:themeColor="accent5" w:themeShade="BF"/>
        </w:rPr>
        <w:t>les travaux devraient démarrer</w:t>
      </w:r>
      <w:r>
        <w:rPr>
          <w:rFonts w:ascii="Arial Narrow" w:hAnsi="Arial Narrow"/>
          <w:color w:val="2E74B5" w:themeColor="accent5" w:themeShade="BF"/>
        </w:rPr>
        <w:t xml:space="preserve"> mi-mai 2021. Ce projet avait été freiné par la SANEF qui avait créé 6 places de stationnement pour </w:t>
      </w:r>
      <w:r w:rsidRPr="00C40395">
        <w:rPr>
          <w:rFonts w:ascii="Arial Narrow" w:hAnsi="Arial Narrow"/>
          <w:color w:val="2E74B5" w:themeColor="accent5" w:themeShade="BF"/>
          <w:highlight w:val="yellow"/>
        </w:rPr>
        <w:t xml:space="preserve">transport de produits </w:t>
      </w:r>
      <w:r w:rsidR="00C40395" w:rsidRPr="00C40395">
        <w:rPr>
          <w:rFonts w:ascii="Arial Narrow" w:hAnsi="Arial Narrow"/>
          <w:color w:val="2E74B5" w:themeColor="accent5" w:themeShade="BF"/>
          <w:highlight w:val="yellow"/>
        </w:rPr>
        <w:t>de matières dangereuses</w:t>
      </w:r>
      <w:r>
        <w:rPr>
          <w:rFonts w:ascii="Arial Narrow" w:hAnsi="Arial Narrow"/>
          <w:color w:val="2E74B5" w:themeColor="accent5" w:themeShade="BF"/>
        </w:rPr>
        <w:t>. Ces places de parking ont été déplacées hors de la zone de sécurité.</w:t>
      </w:r>
    </w:p>
    <w:p w14:paraId="38702C8F" w14:textId="74014FAB" w:rsidR="0018568A" w:rsidRDefault="0018568A" w:rsidP="0018568A">
      <w:pPr>
        <w:pStyle w:val="Paragraphedeliste"/>
        <w:numPr>
          <w:ilvl w:val="0"/>
          <w:numId w:val="6"/>
        </w:numPr>
        <w:jc w:val="both"/>
        <w:rPr>
          <w:rFonts w:ascii="Arial Narrow" w:hAnsi="Arial Narrow"/>
          <w:b/>
          <w:bCs/>
          <w:u w:val="single"/>
        </w:rPr>
      </w:pPr>
      <w:r>
        <w:rPr>
          <w:rFonts w:ascii="Arial Narrow" w:hAnsi="Arial Narrow"/>
          <w:b/>
          <w:bCs/>
          <w:u w:val="single"/>
        </w:rPr>
        <w:t>Z.A. CCPS</w:t>
      </w:r>
    </w:p>
    <w:p w14:paraId="16D2ECC7" w14:textId="77777777" w:rsidR="00E11C70" w:rsidRDefault="00386FB3" w:rsidP="00386FB3">
      <w:pPr>
        <w:ind w:firstLine="0"/>
        <w:jc w:val="both"/>
        <w:rPr>
          <w:rFonts w:ascii="Arial Narrow" w:hAnsi="Arial Narrow"/>
          <w:color w:val="2E74B5" w:themeColor="accent5" w:themeShade="BF"/>
        </w:rPr>
      </w:pPr>
      <w:r>
        <w:rPr>
          <w:rFonts w:ascii="Arial Narrow" w:hAnsi="Arial Narrow"/>
          <w:color w:val="2E74B5" w:themeColor="accent5" w:themeShade="BF"/>
        </w:rPr>
        <w:t>L</w:t>
      </w:r>
      <w:r w:rsidR="005A75C0">
        <w:rPr>
          <w:rFonts w:ascii="Arial Narrow" w:hAnsi="Arial Narrow"/>
          <w:color w:val="2E74B5" w:themeColor="accent5" w:themeShade="BF"/>
        </w:rPr>
        <w:t xml:space="preserve">a quasi-totalité des parcelles de la zone d’activité ont été </w:t>
      </w:r>
      <w:r>
        <w:rPr>
          <w:rFonts w:ascii="Arial Narrow" w:hAnsi="Arial Narrow"/>
          <w:color w:val="2E74B5" w:themeColor="accent5" w:themeShade="BF"/>
        </w:rPr>
        <w:t>vendues</w:t>
      </w:r>
      <w:r w:rsidR="005A75C0">
        <w:rPr>
          <w:rFonts w:ascii="Arial Narrow" w:hAnsi="Arial Narrow"/>
          <w:color w:val="2E74B5" w:themeColor="accent5" w:themeShade="BF"/>
        </w:rPr>
        <w:t xml:space="preserve">. </w:t>
      </w:r>
    </w:p>
    <w:p w14:paraId="669D95E8" w14:textId="77777777" w:rsidR="00E11C70" w:rsidRDefault="00E11C70" w:rsidP="00386FB3">
      <w:pPr>
        <w:ind w:firstLine="0"/>
        <w:jc w:val="both"/>
        <w:rPr>
          <w:rFonts w:ascii="Arial Narrow" w:hAnsi="Arial Narrow"/>
          <w:color w:val="2E74B5" w:themeColor="accent5" w:themeShade="BF"/>
        </w:rPr>
      </w:pPr>
      <w:r>
        <w:rPr>
          <w:rFonts w:ascii="Arial Narrow" w:hAnsi="Arial Narrow"/>
          <w:color w:val="2E74B5" w:themeColor="accent5" w:themeShade="BF"/>
        </w:rPr>
        <w:t>Les derniers acquéreurs sont :</w:t>
      </w:r>
    </w:p>
    <w:p w14:paraId="2B933E9C" w14:textId="2394699D" w:rsidR="00E11C70" w:rsidRDefault="00E11C70" w:rsidP="00E11C70">
      <w:pPr>
        <w:pStyle w:val="Paragraphedeliste"/>
        <w:numPr>
          <w:ilvl w:val="0"/>
          <w:numId w:val="6"/>
        </w:numPr>
        <w:jc w:val="both"/>
        <w:rPr>
          <w:rFonts w:ascii="Arial Narrow" w:hAnsi="Arial Narrow"/>
          <w:color w:val="2E74B5" w:themeColor="accent5" w:themeShade="BF"/>
        </w:rPr>
      </w:pPr>
      <w:r>
        <w:rPr>
          <w:rFonts w:ascii="Arial Narrow" w:hAnsi="Arial Narrow"/>
          <w:color w:val="2E74B5" w:themeColor="accent5" w:themeShade="BF"/>
        </w:rPr>
        <w:t>Une société de fabrication de bornes électriques et de signalisation,</w:t>
      </w:r>
    </w:p>
    <w:p w14:paraId="0FA47B03" w14:textId="357C2F42" w:rsidR="00E11C70" w:rsidRDefault="00E11C70" w:rsidP="00E11C70">
      <w:pPr>
        <w:pStyle w:val="Paragraphedeliste"/>
        <w:numPr>
          <w:ilvl w:val="0"/>
          <w:numId w:val="6"/>
        </w:numPr>
        <w:jc w:val="both"/>
        <w:rPr>
          <w:rFonts w:ascii="Arial Narrow" w:hAnsi="Arial Narrow"/>
          <w:color w:val="2E74B5" w:themeColor="accent5" w:themeShade="BF"/>
        </w:rPr>
      </w:pPr>
      <w:r>
        <w:rPr>
          <w:rFonts w:ascii="Arial Narrow" w:hAnsi="Arial Narrow"/>
          <w:color w:val="2E74B5" w:themeColor="accent5" w:themeShade="BF"/>
        </w:rPr>
        <w:lastRenderedPageBreak/>
        <w:t>Un cuisiniste</w:t>
      </w:r>
    </w:p>
    <w:p w14:paraId="782DC63F" w14:textId="22362BF6" w:rsidR="00E11C70" w:rsidRDefault="00E11C70" w:rsidP="00E11C70">
      <w:pPr>
        <w:pStyle w:val="Paragraphedeliste"/>
        <w:numPr>
          <w:ilvl w:val="0"/>
          <w:numId w:val="6"/>
        </w:numPr>
        <w:jc w:val="both"/>
        <w:rPr>
          <w:rFonts w:ascii="Arial Narrow" w:hAnsi="Arial Narrow"/>
          <w:color w:val="2E74B5" w:themeColor="accent5" w:themeShade="BF"/>
        </w:rPr>
      </w:pPr>
      <w:r>
        <w:rPr>
          <w:rFonts w:ascii="Arial Narrow" w:hAnsi="Arial Narrow"/>
          <w:color w:val="2E74B5" w:themeColor="accent5" w:themeShade="BF"/>
        </w:rPr>
        <w:t>Leader mondial de la désinfection dans l’industrie agro-alimentaire</w:t>
      </w:r>
    </w:p>
    <w:p w14:paraId="134153A9" w14:textId="5C485A8D" w:rsidR="00E11C70" w:rsidRDefault="00E11C70" w:rsidP="00E11C70">
      <w:pPr>
        <w:pStyle w:val="Paragraphedeliste"/>
        <w:numPr>
          <w:ilvl w:val="0"/>
          <w:numId w:val="6"/>
        </w:numPr>
        <w:jc w:val="both"/>
        <w:rPr>
          <w:rFonts w:ascii="Arial Narrow" w:hAnsi="Arial Narrow"/>
          <w:color w:val="2E74B5" w:themeColor="accent5" w:themeShade="BF"/>
        </w:rPr>
      </w:pPr>
      <w:r>
        <w:rPr>
          <w:rFonts w:ascii="Arial Narrow" w:hAnsi="Arial Narrow"/>
          <w:color w:val="2E74B5" w:themeColor="accent5" w:themeShade="BF"/>
        </w:rPr>
        <w:t>Société de transport express qui accueillera 50 salariés</w:t>
      </w:r>
    </w:p>
    <w:p w14:paraId="7BD9C2FC" w14:textId="6C273C1E" w:rsidR="006F322E" w:rsidRDefault="006F322E" w:rsidP="00E11C70">
      <w:pPr>
        <w:pStyle w:val="Paragraphedeliste"/>
        <w:numPr>
          <w:ilvl w:val="0"/>
          <w:numId w:val="6"/>
        </w:numPr>
        <w:jc w:val="both"/>
        <w:rPr>
          <w:rFonts w:ascii="Arial Narrow" w:hAnsi="Arial Narrow"/>
          <w:color w:val="2E74B5" w:themeColor="accent5" w:themeShade="BF"/>
        </w:rPr>
      </w:pPr>
      <w:r>
        <w:rPr>
          <w:rFonts w:ascii="Arial Narrow" w:hAnsi="Arial Narrow"/>
          <w:color w:val="2E74B5" w:themeColor="accent5" w:themeShade="BF"/>
        </w:rPr>
        <w:t>Un prestataire de services électriques.</w:t>
      </w:r>
    </w:p>
    <w:p w14:paraId="1CCB11F2" w14:textId="77777777" w:rsidR="00E11C70" w:rsidRDefault="00E11C70" w:rsidP="00E11C70">
      <w:pPr>
        <w:pStyle w:val="Paragraphedeliste"/>
        <w:ind w:firstLine="0"/>
        <w:jc w:val="both"/>
        <w:rPr>
          <w:rFonts w:ascii="Arial Narrow" w:hAnsi="Arial Narrow"/>
          <w:color w:val="2E74B5" w:themeColor="accent5" w:themeShade="BF"/>
        </w:rPr>
      </w:pPr>
    </w:p>
    <w:p w14:paraId="715A3919" w14:textId="4BE93924" w:rsidR="00386FB3" w:rsidRPr="00E11C70" w:rsidRDefault="005A75C0" w:rsidP="00E11C70">
      <w:pPr>
        <w:ind w:firstLine="0"/>
        <w:jc w:val="both"/>
        <w:rPr>
          <w:rFonts w:ascii="Arial Narrow" w:hAnsi="Arial Narrow"/>
          <w:color w:val="2E74B5" w:themeColor="accent5" w:themeShade="BF"/>
        </w:rPr>
      </w:pPr>
      <w:r w:rsidRPr="00E11C70">
        <w:rPr>
          <w:rFonts w:ascii="Arial Narrow" w:hAnsi="Arial Narrow"/>
          <w:color w:val="2E74B5" w:themeColor="accent5" w:themeShade="BF"/>
        </w:rPr>
        <w:t xml:space="preserve">2 candidatures </w:t>
      </w:r>
      <w:r w:rsidR="00E11C70">
        <w:rPr>
          <w:rFonts w:ascii="Arial Narrow" w:hAnsi="Arial Narrow"/>
          <w:color w:val="2E74B5" w:themeColor="accent5" w:themeShade="BF"/>
        </w:rPr>
        <w:t xml:space="preserve">ont été reçues </w:t>
      </w:r>
      <w:r w:rsidRPr="00E11C70">
        <w:rPr>
          <w:rFonts w:ascii="Arial Narrow" w:hAnsi="Arial Narrow"/>
          <w:color w:val="2E74B5" w:themeColor="accent5" w:themeShade="BF"/>
        </w:rPr>
        <w:t>pour l</w:t>
      </w:r>
      <w:r w:rsidR="00E11C70">
        <w:rPr>
          <w:rFonts w:ascii="Arial Narrow" w:hAnsi="Arial Narrow"/>
          <w:color w:val="2E74B5" w:themeColor="accent5" w:themeShade="BF"/>
        </w:rPr>
        <w:t>es deux</w:t>
      </w:r>
      <w:r w:rsidRPr="00E11C70">
        <w:rPr>
          <w:rFonts w:ascii="Arial Narrow" w:hAnsi="Arial Narrow"/>
          <w:color w:val="2E74B5" w:themeColor="accent5" w:themeShade="BF"/>
        </w:rPr>
        <w:t xml:space="preserve"> dernière</w:t>
      </w:r>
      <w:r w:rsidR="00E11C70">
        <w:rPr>
          <w:rFonts w:ascii="Arial Narrow" w:hAnsi="Arial Narrow"/>
          <w:color w:val="2E74B5" w:themeColor="accent5" w:themeShade="BF"/>
        </w:rPr>
        <w:t>s</w:t>
      </w:r>
      <w:r w:rsidRPr="00E11C70">
        <w:rPr>
          <w:rFonts w:ascii="Arial Narrow" w:hAnsi="Arial Narrow"/>
          <w:color w:val="2E74B5" w:themeColor="accent5" w:themeShade="BF"/>
        </w:rPr>
        <w:t xml:space="preserve"> parcelle</w:t>
      </w:r>
      <w:r w:rsidR="00E11C70">
        <w:rPr>
          <w:rFonts w:ascii="Arial Narrow" w:hAnsi="Arial Narrow"/>
          <w:color w:val="2E74B5" w:themeColor="accent5" w:themeShade="BF"/>
        </w:rPr>
        <w:t>s</w:t>
      </w:r>
      <w:r w:rsidRPr="00E11C70">
        <w:rPr>
          <w:rFonts w:ascii="Arial Narrow" w:hAnsi="Arial Narrow"/>
          <w:color w:val="2E74B5" w:themeColor="accent5" w:themeShade="BF"/>
        </w:rPr>
        <w:t xml:space="preserve"> dont un centre auto.</w:t>
      </w:r>
    </w:p>
    <w:p w14:paraId="6F0DF9FE" w14:textId="77777777" w:rsidR="0018568A" w:rsidRPr="0018568A" w:rsidRDefault="0018568A" w:rsidP="00E11C70">
      <w:pPr>
        <w:pStyle w:val="Paragraphedeliste"/>
        <w:ind w:firstLine="0"/>
        <w:jc w:val="both"/>
        <w:rPr>
          <w:rFonts w:ascii="Arial Narrow" w:hAnsi="Arial Narrow"/>
          <w:b/>
          <w:bCs/>
          <w:u w:val="single"/>
        </w:rPr>
      </w:pPr>
    </w:p>
    <w:p w14:paraId="681F2545" w14:textId="77777777" w:rsidR="004D71E0" w:rsidRPr="00F23595" w:rsidRDefault="004D71E0" w:rsidP="00034A0D">
      <w:pPr>
        <w:pStyle w:val="Paragraphedeliste"/>
        <w:ind w:left="0" w:firstLine="0"/>
        <w:jc w:val="both"/>
        <w:rPr>
          <w:rFonts w:ascii="Arial Narrow" w:hAnsi="Arial Narrow"/>
        </w:rPr>
      </w:pPr>
    </w:p>
    <w:p w14:paraId="0DE5AC19" w14:textId="13C124DD" w:rsidR="00364289" w:rsidRPr="00781C36" w:rsidRDefault="00364289" w:rsidP="00364289">
      <w:pPr>
        <w:ind w:right="-144" w:firstLine="0"/>
        <w:jc w:val="both"/>
        <w:rPr>
          <w:rFonts w:ascii="Arial Narrow" w:hAnsi="Arial Narrow" w:cs="Arial"/>
          <w:b/>
        </w:rPr>
      </w:pPr>
      <w:r w:rsidRPr="00781C36">
        <w:rPr>
          <w:rFonts w:ascii="Arial Narrow" w:hAnsi="Arial Narrow" w:cs="Arial"/>
          <w:b/>
        </w:rPr>
        <w:t>L</w:t>
      </w:r>
      <w:r w:rsidR="005C1A52">
        <w:rPr>
          <w:rFonts w:ascii="Arial Narrow" w:hAnsi="Arial Narrow" w:cs="Arial"/>
          <w:b/>
        </w:rPr>
        <w:t>’ordre du jour étant épuisé</w:t>
      </w:r>
      <w:r>
        <w:rPr>
          <w:rFonts w:ascii="Arial Narrow" w:hAnsi="Arial Narrow" w:cs="Arial"/>
          <w:b/>
        </w:rPr>
        <w:t xml:space="preserve">, </w:t>
      </w:r>
      <w:r w:rsidR="00A07403">
        <w:rPr>
          <w:rFonts w:ascii="Arial Narrow" w:hAnsi="Arial Narrow" w:cs="Arial"/>
          <w:b/>
        </w:rPr>
        <w:t>Monsieur le Maire lève la séance</w:t>
      </w:r>
      <w:r w:rsidRPr="00781C36">
        <w:rPr>
          <w:rFonts w:ascii="Arial Narrow" w:hAnsi="Arial Narrow" w:cs="Arial"/>
          <w:b/>
        </w:rPr>
        <w:t xml:space="preserve"> à</w:t>
      </w:r>
      <w:r>
        <w:rPr>
          <w:rFonts w:ascii="Arial Narrow" w:hAnsi="Arial Narrow" w:cs="Arial"/>
          <w:b/>
        </w:rPr>
        <w:t xml:space="preserve"> </w:t>
      </w:r>
      <w:r w:rsidR="0018568A">
        <w:rPr>
          <w:rFonts w:ascii="Arial Narrow" w:hAnsi="Arial Narrow" w:cs="Arial"/>
          <w:b/>
        </w:rPr>
        <w:t>11</w:t>
      </w:r>
      <w:r>
        <w:rPr>
          <w:rFonts w:ascii="Arial Narrow" w:hAnsi="Arial Narrow" w:cs="Arial"/>
          <w:b/>
        </w:rPr>
        <w:t>h</w:t>
      </w:r>
      <w:r w:rsidR="0018568A">
        <w:rPr>
          <w:rFonts w:ascii="Arial Narrow" w:hAnsi="Arial Narrow" w:cs="Arial"/>
          <w:b/>
        </w:rPr>
        <w:t>4</w:t>
      </w:r>
      <w:r w:rsidR="00811681">
        <w:rPr>
          <w:rFonts w:ascii="Arial Narrow" w:hAnsi="Arial Narrow" w:cs="Arial"/>
          <w:b/>
        </w:rPr>
        <w:t>5</w:t>
      </w:r>
      <w:r w:rsidRPr="00781C36">
        <w:rPr>
          <w:rFonts w:ascii="Arial Narrow" w:hAnsi="Arial Narrow" w:cs="Arial"/>
          <w:b/>
        </w:rPr>
        <w:t>.</w:t>
      </w:r>
    </w:p>
    <w:bookmarkEnd w:id="1"/>
    <w:p w14:paraId="3F08015D" w14:textId="77777777" w:rsidR="00C86574" w:rsidRPr="00C86574" w:rsidRDefault="00C86574" w:rsidP="00C86574">
      <w:pPr>
        <w:jc w:val="both"/>
        <w:rPr>
          <w:rFonts w:ascii="Arial Narrow" w:hAnsi="Arial Narrow"/>
        </w:rPr>
      </w:pPr>
    </w:p>
    <w:sectPr w:rsidR="00C86574" w:rsidRPr="00C86574" w:rsidSect="004733B2">
      <w:pgSz w:w="11906" w:h="16838"/>
      <w:pgMar w:top="851"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26C"/>
    <w:multiLevelType w:val="hybridMultilevel"/>
    <w:tmpl w:val="6854C85E"/>
    <w:lvl w:ilvl="0" w:tplc="093A656C">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82899"/>
    <w:multiLevelType w:val="hybridMultilevel"/>
    <w:tmpl w:val="877E74E8"/>
    <w:lvl w:ilvl="0" w:tplc="319A5C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23DE7"/>
    <w:multiLevelType w:val="hybridMultilevel"/>
    <w:tmpl w:val="F9085A18"/>
    <w:lvl w:ilvl="0" w:tplc="CCD8F5CA">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51F60"/>
    <w:multiLevelType w:val="hybridMultilevel"/>
    <w:tmpl w:val="EA9634F6"/>
    <w:lvl w:ilvl="0" w:tplc="FC10916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72395"/>
    <w:multiLevelType w:val="hybridMultilevel"/>
    <w:tmpl w:val="559CA6A8"/>
    <w:lvl w:ilvl="0" w:tplc="3E14E116">
      <w:start w:val="13"/>
      <w:numFmt w:val="bullet"/>
      <w:lvlText w:val="-"/>
      <w:lvlJc w:val="left"/>
      <w:pPr>
        <w:ind w:left="720" w:hanging="360"/>
      </w:pPr>
      <w:rPr>
        <w:rFonts w:ascii="Century Gothic" w:eastAsiaTheme="minorEastAsia" w:hAnsi="Century Gothic" w:cstheme="minorBid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FC1333C"/>
    <w:multiLevelType w:val="hybridMultilevel"/>
    <w:tmpl w:val="6F6A9338"/>
    <w:lvl w:ilvl="0" w:tplc="8258E128">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09D60BD"/>
    <w:multiLevelType w:val="hybridMultilevel"/>
    <w:tmpl w:val="DE2CC492"/>
    <w:lvl w:ilvl="0" w:tplc="50843502">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E93C43"/>
    <w:multiLevelType w:val="hybridMultilevel"/>
    <w:tmpl w:val="CF3005B6"/>
    <w:lvl w:ilvl="0" w:tplc="B76AF92C">
      <w:start w:val="7"/>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2C117D"/>
    <w:multiLevelType w:val="hybridMultilevel"/>
    <w:tmpl w:val="D3EC90D4"/>
    <w:lvl w:ilvl="0" w:tplc="54188BDA">
      <w:start w:val="1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809D4"/>
    <w:multiLevelType w:val="hybridMultilevel"/>
    <w:tmpl w:val="6268A044"/>
    <w:lvl w:ilvl="0" w:tplc="9DC8AA50">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8BA4742"/>
    <w:multiLevelType w:val="hybridMultilevel"/>
    <w:tmpl w:val="9DF41BEA"/>
    <w:lvl w:ilvl="0" w:tplc="E670FCC4">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C132FA"/>
    <w:multiLevelType w:val="hybridMultilevel"/>
    <w:tmpl w:val="6F7078F6"/>
    <w:lvl w:ilvl="0" w:tplc="722C8ED8">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E3339C6"/>
    <w:multiLevelType w:val="hybridMultilevel"/>
    <w:tmpl w:val="557280EC"/>
    <w:lvl w:ilvl="0" w:tplc="921CD36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7"/>
  </w:num>
  <w:num w:numId="6">
    <w:abstractNumId w:val="10"/>
  </w:num>
  <w:num w:numId="7">
    <w:abstractNumId w:val="6"/>
  </w:num>
  <w:num w:numId="8">
    <w:abstractNumId w:val="3"/>
  </w:num>
  <w:num w:numId="9">
    <w:abstractNumId w:val="0"/>
  </w:num>
  <w:num w:numId="10">
    <w:abstractNumId w:val="8"/>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FA"/>
    <w:rsid w:val="00003918"/>
    <w:rsid w:val="00034A0D"/>
    <w:rsid w:val="00040FAC"/>
    <w:rsid w:val="0006174D"/>
    <w:rsid w:val="00065C27"/>
    <w:rsid w:val="00067539"/>
    <w:rsid w:val="00074975"/>
    <w:rsid w:val="0008501C"/>
    <w:rsid w:val="00086D59"/>
    <w:rsid w:val="000B3E7F"/>
    <w:rsid w:val="000E3A3C"/>
    <w:rsid w:val="000E47AB"/>
    <w:rsid w:val="0012248D"/>
    <w:rsid w:val="00126DFA"/>
    <w:rsid w:val="00127B7F"/>
    <w:rsid w:val="00140B2C"/>
    <w:rsid w:val="00142C04"/>
    <w:rsid w:val="00150262"/>
    <w:rsid w:val="0018532C"/>
    <w:rsid w:val="0018568A"/>
    <w:rsid w:val="00195BD9"/>
    <w:rsid w:val="001A5C0D"/>
    <w:rsid w:val="001D36BC"/>
    <w:rsid w:val="001E5D0D"/>
    <w:rsid w:val="002030FA"/>
    <w:rsid w:val="00213737"/>
    <w:rsid w:val="00242897"/>
    <w:rsid w:val="00252B05"/>
    <w:rsid w:val="002548E0"/>
    <w:rsid w:val="00285EB8"/>
    <w:rsid w:val="00291299"/>
    <w:rsid w:val="002A7C3F"/>
    <w:rsid w:val="002B2C2C"/>
    <w:rsid w:val="002B468C"/>
    <w:rsid w:val="002C7DBD"/>
    <w:rsid w:val="002D2CA5"/>
    <w:rsid w:val="002E21FF"/>
    <w:rsid w:val="003450DE"/>
    <w:rsid w:val="00356963"/>
    <w:rsid w:val="00356C74"/>
    <w:rsid w:val="00360DF9"/>
    <w:rsid w:val="00364289"/>
    <w:rsid w:val="00386FB3"/>
    <w:rsid w:val="00394DEB"/>
    <w:rsid w:val="00397B43"/>
    <w:rsid w:val="003D0B4C"/>
    <w:rsid w:val="003E53F2"/>
    <w:rsid w:val="003F0C2A"/>
    <w:rsid w:val="003F435A"/>
    <w:rsid w:val="003F77E1"/>
    <w:rsid w:val="00423612"/>
    <w:rsid w:val="00465693"/>
    <w:rsid w:val="004733B2"/>
    <w:rsid w:val="004A7469"/>
    <w:rsid w:val="004D522F"/>
    <w:rsid w:val="004D6A20"/>
    <w:rsid w:val="004D71E0"/>
    <w:rsid w:val="00507D60"/>
    <w:rsid w:val="005354C3"/>
    <w:rsid w:val="00547C39"/>
    <w:rsid w:val="0055384E"/>
    <w:rsid w:val="005556F0"/>
    <w:rsid w:val="00571DC9"/>
    <w:rsid w:val="00585F46"/>
    <w:rsid w:val="005A512B"/>
    <w:rsid w:val="005A75C0"/>
    <w:rsid w:val="005C1A52"/>
    <w:rsid w:val="005C28AF"/>
    <w:rsid w:val="005C63BB"/>
    <w:rsid w:val="005D1F0A"/>
    <w:rsid w:val="00610B23"/>
    <w:rsid w:val="00615032"/>
    <w:rsid w:val="00631042"/>
    <w:rsid w:val="00641F98"/>
    <w:rsid w:val="00656E78"/>
    <w:rsid w:val="00680E11"/>
    <w:rsid w:val="006B0CCA"/>
    <w:rsid w:val="006F0BD0"/>
    <w:rsid w:val="006F322E"/>
    <w:rsid w:val="007012C5"/>
    <w:rsid w:val="0071121F"/>
    <w:rsid w:val="007164AD"/>
    <w:rsid w:val="007336AF"/>
    <w:rsid w:val="00740A55"/>
    <w:rsid w:val="00750AE3"/>
    <w:rsid w:val="0076077F"/>
    <w:rsid w:val="007707A0"/>
    <w:rsid w:val="0077377E"/>
    <w:rsid w:val="0078621C"/>
    <w:rsid w:val="007A35E9"/>
    <w:rsid w:val="007C47C9"/>
    <w:rsid w:val="007C4E0B"/>
    <w:rsid w:val="007D7980"/>
    <w:rsid w:val="007E6B0F"/>
    <w:rsid w:val="00811681"/>
    <w:rsid w:val="008304E9"/>
    <w:rsid w:val="0083114F"/>
    <w:rsid w:val="008473ED"/>
    <w:rsid w:val="00876783"/>
    <w:rsid w:val="008969B9"/>
    <w:rsid w:val="008B4939"/>
    <w:rsid w:val="008D1386"/>
    <w:rsid w:val="008D4C14"/>
    <w:rsid w:val="008D7BE7"/>
    <w:rsid w:val="008E4295"/>
    <w:rsid w:val="008F6612"/>
    <w:rsid w:val="009037C6"/>
    <w:rsid w:val="00905D84"/>
    <w:rsid w:val="00913AAC"/>
    <w:rsid w:val="00920B3A"/>
    <w:rsid w:val="0093116D"/>
    <w:rsid w:val="00956F6C"/>
    <w:rsid w:val="00961A15"/>
    <w:rsid w:val="00984102"/>
    <w:rsid w:val="00990412"/>
    <w:rsid w:val="009917A3"/>
    <w:rsid w:val="009A1868"/>
    <w:rsid w:val="009C12E1"/>
    <w:rsid w:val="009D41EC"/>
    <w:rsid w:val="009F29D8"/>
    <w:rsid w:val="00A00935"/>
    <w:rsid w:val="00A07403"/>
    <w:rsid w:val="00A074C6"/>
    <w:rsid w:val="00A076BB"/>
    <w:rsid w:val="00A11B5C"/>
    <w:rsid w:val="00A23227"/>
    <w:rsid w:val="00A23359"/>
    <w:rsid w:val="00A4655B"/>
    <w:rsid w:val="00A618E5"/>
    <w:rsid w:val="00A72D54"/>
    <w:rsid w:val="00AA1839"/>
    <w:rsid w:val="00AA263F"/>
    <w:rsid w:val="00AA40C0"/>
    <w:rsid w:val="00AB1862"/>
    <w:rsid w:val="00AC0318"/>
    <w:rsid w:val="00AC3D4C"/>
    <w:rsid w:val="00AC5807"/>
    <w:rsid w:val="00AD55AD"/>
    <w:rsid w:val="00AE3715"/>
    <w:rsid w:val="00B12E25"/>
    <w:rsid w:val="00B14B1A"/>
    <w:rsid w:val="00B323EB"/>
    <w:rsid w:val="00B36D72"/>
    <w:rsid w:val="00B43533"/>
    <w:rsid w:val="00B54B8D"/>
    <w:rsid w:val="00B64D36"/>
    <w:rsid w:val="00B95962"/>
    <w:rsid w:val="00BC39A2"/>
    <w:rsid w:val="00BC5B6B"/>
    <w:rsid w:val="00BD4DD1"/>
    <w:rsid w:val="00BF4CAC"/>
    <w:rsid w:val="00BF5554"/>
    <w:rsid w:val="00BF7A6A"/>
    <w:rsid w:val="00C06936"/>
    <w:rsid w:val="00C40395"/>
    <w:rsid w:val="00C40487"/>
    <w:rsid w:val="00C577F9"/>
    <w:rsid w:val="00C659FD"/>
    <w:rsid w:val="00C86574"/>
    <w:rsid w:val="00CC65F6"/>
    <w:rsid w:val="00CF7721"/>
    <w:rsid w:val="00D02833"/>
    <w:rsid w:val="00D21170"/>
    <w:rsid w:val="00D30A27"/>
    <w:rsid w:val="00D43E18"/>
    <w:rsid w:val="00D51D87"/>
    <w:rsid w:val="00D72EDB"/>
    <w:rsid w:val="00D75937"/>
    <w:rsid w:val="00D87B5B"/>
    <w:rsid w:val="00DB6032"/>
    <w:rsid w:val="00DC2A44"/>
    <w:rsid w:val="00DC422B"/>
    <w:rsid w:val="00DD30A9"/>
    <w:rsid w:val="00DE2B4D"/>
    <w:rsid w:val="00DF1533"/>
    <w:rsid w:val="00E11C70"/>
    <w:rsid w:val="00E37877"/>
    <w:rsid w:val="00E43F91"/>
    <w:rsid w:val="00E5027B"/>
    <w:rsid w:val="00E8096B"/>
    <w:rsid w:val="00E9613F"/>
    <w:rsid w:val="00EB143C"/>
    <w:rsid w:val="00EC445C"/>
    <w:rsid w:val="00ED4344"/>
    <w:rsid w:val="00F03AC5"/>
    <w:rsid w:val="00F16EC3"/>
    <w:rsid w:val="00F23595"/>
    <w:rsid w:val="00F30392"/>
    <w:rsid w:val="00FA4A09"/>
    <w:rsid w:val="00FC659B"/>
    <w:rsid w:val="00FD0F8F"/>
    <w:rsid w:val="00FD4282"/>
    <w:rsid w:val="00FD688F"/>
    <w:rsid w:val="00FF0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40B6"/>
  <w15:docId w15:val="{F47D8E49-EDA7-40B3-BF3D-CBA166D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FA"/>
    <w:pPr>
      <w:spacing w:after="0" w:line="240" w:lineRule="auto"/>
      <w:ind w:firstLine="360"/>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E21FF"/>
    <w:pPr>
      <w:ind w:left="720"/>
      <w:contextualSpacing/>
    </w:pPr>
  </w:style>
  <w:style w:type="character" w:customStyle="1" w:styleId="ParagraphedelisteCar">
    <w:name w:val="Paragraphe de liste Car"/>
    <w:basedOn w:val="Policepardfaut"/>
    <w:link w:val="Paragraphedeliste"/>
    <w:uiPriority w:val="34"/>
    <w:rsid w:val="00615032"/>
    <w:rPr>
      <w:rFonts w:eastAsiaTheme="minorEastAsia"/>
    </w:rPr>
  </w:style>
  <w:style w:type="paragraph" w:styleId="Textedebulles">
    <w:name w:val="Balloon Text"/>
    <w:basedOn w:val="Normal"/>
    <w:link w:val="TextedebullesCar"/>
    <w:uiPriority w:val="99"/>
    <w:semiHidden/>
    <w:unhideWhenUsed/>
    <w:rsid w:val="004733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3B2"/>
    <w:rPr>
      <w:rFonts w:ascii="Segoe UI" w:eastAsiaTheme="minorEastAsia" w:hAnsi="Segoe UI" w:cs="Segoe UI"/>
      <w:sz w:val="18"/>
      <w:szCs w:val="18"/>
    </w:rPr>
  </w:style>
  <w:style w:type="paragraph" w:styleId="Sansinterligne">
    <w:name w:val="No Spacing"/>
    <w:uiPriority w:val="1"/>
    <w:qFormat/>
    <w:rsid w:val="00AA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07F8-C5D5-4929-8536-6A88DD10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17143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BASSET</dc:creator>
  <cp:lastModifiedBy>Valérie DUBOIS</cp:lastModifiedBy>
  <cp:revision>2</cp:revision>
  <cp:lastPrinted>2021-04-08T12:49:00Z</cp:lastPrinted>
  <dcterms:created xsi:type="dcterms:W3CDTF">2022-03-03T10:21:00Z</dcterms:created>
  <dcterms:modified xsi:type="dcterms:W3CDTF">2022-03-03T10:21:00Z</dcterms:modified>
</cp:coreProperties>
</file>